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合肥市服务型制造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标杆</w:t>
      </w: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遴选</w:t>
      </w:r>
    </w:p>
    <w:p>
      <w:pPr>
        <w:spacing w:before="312" w:beforeLines="10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ascii="Times New Roman" w:hAnsi="Times New Roman" w:eastAsia="华文中宋" w:cs="Times New Roman"/>
          <w:b/>
          <w:bCs/>
          <w:sz w:val="48"/>
          <w:szCs w:val="48"/>
        </w:rPr>
        <w:t>申   报   书</w:t>
      </w:r>
    </w:p>
    <w:p>
      <w:pPr>
        <w:ind w:firstLine="640" w:firstLineChars="200"/>
        <w:rPr>
          <w:rFonts w:ascii="Times New Roman" w:hAnsi="Times New Roman" w:eastAsia="华文中宋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申报类型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>□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eastAsia="zh-CN"/>
        </w:rPr>
        <w:t>标杆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>企业        □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eastAsia="zh-CN"/>
        </w:rPr>
        <w:t>标杆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平台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合肥市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工业</w:t>
      </w:r>
      <w:r>
        <w:rPr>
          <w:rFonts w:ascii="Times New Roman" w:hAnsi="Times New Roman" w:eastAsia="楷体_GB2312" w:cs="Times New Roman"/>
          <w:sz w:val="32"/>
          <w:szCs w:val="32"/>
        </w:rPr>
        <w:t>和信息化局制表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一、申报书封面：申报单位为申报服务型制造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r>
        <w:rPr>
          <w:rFonts w:ascii="Times New Roman" w:hAnsi="Times New Roman" w:eastAsia="仿宋_GB2312" w:cs="Times New Roman"/>
          <w:sz w:val="24"/>
          <w:szCs w:val="24"/>
        </w:rPr>
        <w:t>企业或平台的申报主体名称。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推荐单位为各县（市）区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开发区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工信部门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二、申报书内容：申报书由三部分组成，分别为表格、申报书正文和附件。其中申报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r>
        <w:rPr>
          <w:rFonts w:ascii="Times New Roman" w:hAnsi="Times New Roman" w:eastAsia="仿宋_GB2312" w:cs="Times New Roman"/>
          <w:sz w:val="24"/>
          <w:szCs w:val="24"/>
        </w:rPr>
        <w:t>企业、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平台分别填写表格1和表格2。申报书正文和附件分别参阅相应的参考提纲。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三、申报单位应根据实际情况认真填写各个表项，并组织编写申报书，附件证明材料请使用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扫描件（复印件）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四、申报单位对所填报的相关内容真实性负责。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五、申报书请同时提供纸质版和电子版。纸质材料请使用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A4纸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双面印刷</w:t>
      </w:r>
      <w:r>
        <w:rPr>
          <w:rFonts w:ascii="Times New Roman" w:hAnsi="Times New Roman" w:eastAsia="仿宋_GB2312" w:cs="Times New Roman"/>
          <w:sz w:val="24"/>
          <w:szCs w:val="24"/>
        </w:rPr>
        <w:t>，装订平整，采用普通纸质材料作为封面。电子版请根据所提供的模板进行编辑，其中申报书正文字体为小四号仿宋体，单倍行距。一级标题小四号黑体，二级标题小四号楷体。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表1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标杆</w:t>
      </w:r>
      <w:r>
        <w:rPr>
          <w:rFonts w:ascii="Times New Roman" w:hAnsi="Times New Roman" w:eastAsia="黑体" w:cs="Times New Roman"/>
          <w:sz w:val="32"/>
          <w:szCs w:val="32"/>
        </w:rPr>
        <w:t>企业申报表</w:t>
      </w:r>
    </w:p>
    <w:tbl>
      <w:tblPr>
        <w:tblStyle w:val="6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86"/>
        <w:gridCol w:w="332"/>
        <w:gridCol w:w="200"/>
        <w:gridCol w:w="1357"/>
        <w:gridCol w:w="597"/>
        <w:gridCol w:w="840"/>
        <w:gridCol w:w="717"/>
        <w:gridCol w:w="834"/>
        <w:gridCol w:w="843"/>
        <w:gridCol w:w="38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9" w:hRule="atLeast"/>
        </w:trPr>
        <w:tc>
          <w:tcPr>
            <w:tcW w:w="8282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企业名称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54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职    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其中，服务利润额（万元）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研发投入占主营业务的比重（%）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其中，提升服务能力</w:t>
            </w: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投入</w:t>
            </w: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占研发投入的比重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申报企业已获得的国家级、省部级、市级奖励及称号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申报企业正在同期申报的国家级、省部级、市级奖励及称号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本次申报服务型制造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eastAsia="zh-CN"/>
              </w:rPr>
              <w:t>标杆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企业模式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根据企业申报的领域据实填写（定制化服务、供应链管理、全生命周期管理、总集成总承包、节能环保服务、生产性金融服务、检验检测认证服务及其他服务型制造创新模式）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年    月    日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合肥市服务型制造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标杆</w:t>
      </w:r>
      <w:r>
        <w:rPr>
          <w:rFonts w:ascii="Times New Roman" w:hAnsi="Times New Roman" w:eastAsia="黑体" w:cs="Times New Roman"/>
          <w:sz w:val="32"/>
          <w:szCs w:val="32"/>
        </w:rPr>
        <w:t>企业申报书正文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一、企业概况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结合所申报的服务型制造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r>
        <w:rPr>
          <w:rFonts w:ascii="Times New Roman" w:hAnsi="Times New Roman" w:eastAsia="仿宋_GB2312" w:cs="Times New Roman"/>
          <w:sz w:val="24"/>
          <w:szCs w:val="24"/>
        </w:rPr>
        <w:t>企业典型模式，从经营战略、商业模式、运营方式、信息平台、资源配置、人才培养、服务绩效等层面论述企业服务转型的主要思路、重要举措、转型成效。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r>
        <w:rPr>
          <w:rFonts w:ascii="Times New Roman" w:hAnsi="Times New Roman" w:eastAsia="仿宋_GB2312" w:cs="Times New Roman"/>
          <w:sz w:val="24"/>
          <w:szCs w:val="24"/>
        </w:rPr>
        <w:t>企业服务转型的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典型</w:t>
      </w:r>
      <w:r>
        <w:rPr>
          <w:rFonts w:ascii="Times New Roman" w:hAnsi="Times New Roman" w:eastAsia="仿宋_GB2312" w:cs="Times New Roman"/>
          <w:sz w:val="24"/>
          <w:szCs w:val="24"/>
        </w:rPr>
        <w:t>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参考附件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企业营业执照复印件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经审计的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2023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</w:rPr>
        <w:t>度财务报表复印件</w:t>
      </w:r>
      <w:r>
        <w:rPr>
          <w:rFonts w:ascii="Times New Roman" w:hAnsi="Times New Roman" w:eastAsia="仿宋_GB2312" w:cs="Times New Roman"/>
          <w:sz w:val="24"/>
          <w:szCs w:val="24"/>
        </w:rPr>
        <w:t>（或专项审计报告）</w:t>
      </w: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ascii="Times New Roman" w:hAnsi="Times New Roman" w:eastAsia="仿宋" w:cs="Times New Roman"/>
          <w:sz w:val="24"/>
          <w:szCs w:val="24"/>
        </w:rPr>
        <w:t>加盖公章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3. 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2023</w:t>
      </w:r>
      <w:r>
        <w:rPr>
          <w:rFonts w:ascii="Times New Roman" w:hAnsi="Times New Roman" w:eastAsia="仿宋" w:cs="Times New Roman"/>
          <w:sz w:val="24"/>
          <w:szCs w:val="24"/>
        </w:rPr>
        <w:t>年度企业综合服务收入明细表及相关证明材料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4. 企业所获的国家、省奖励情况及相关证明材料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5. 相关产品的技术水平评价证书（鉴定证书）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6. 申报单位认为可提供的其他材料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表2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标杆</w:t>
      </w:r>
      <w:r>
        <w:rPr>
          <w:rFonts w:ascii="Times New Roman" w:hAnsi="Times New Roman" w:eastAsia="黑体" w:cs="Times New Roman"/>
          <w:sz w:val="32"/>
          <w:szCs w:val="32"/>
        </w:rPr>
        <w:t>平台申报表</w:t>
      </w:r>
    </w:p>
    <w:tbl>
      <w:tblPr>
        <w:tblStyle w:val="6"/>
        <w:tblW w:w="9100" w:type="dxa"/>
        <w:tblInd w:w="-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471"/>
        <w:gridCol w:w="1443"/>
        <w:gridCol w:w="38"/>
        <w:gridCol w:w="495"/>
        <w:gridCol w:w="1206"/>
        <w:gridCol w:w="184"/>
        <w:gridCol w:w="540"/>
        <w:gridCol w:w="664"/>
        <w:gridCol w:w="880"/>
        <w:gridCol w:w="218"/>
        <w:gridCol w:w="422"/>
        <w:gridCol w:w="1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>
        <w:trPr>
          <w:trHeight w:val="526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 xml:space="preserve">         □面向行业的专业服务平台           □面向区域的综合服务平台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>
        <w:trPr>
          <w:trHeight w:val="369" w:hRule="atLeast"/>
        </w:trPr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上年末总资产____ 万元</w:t>
            </w: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中高级职业资格人员比例（%）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服务企业户数（个）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服务典型企业名单（选填5户）</w:t>
            </w:r>
          </w:p>
        </w:tc>
      </w:tr>
      <w:tr>
        <w:trPr>
          <w:trHeight w:val="624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4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2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标杆</w:t>
      </w:r>
      <w:r>
        <w:rPr>
          <w:rFonts w:ascii="Times New Roman" w:hAnsi="Times New Roman" w:eastAsia="黑体" w:cs="Times New Roman"/>
          <w:sz w:val="32"/>
          <w:szCs w:val="32"/>
        </w:rPr>
        <w:t>平台申报书正文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一、平台概述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结合申报的平台类型，说明平台在健全服务体系、完善服务内容、创新服务模式等方面的思路、做法和成效。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标杆</w:t>
      </w:r>
      <w:r>
        <w:rPr>
          <w:rFonts w:ascii="Times New Roman" w:hAnsi="Times New Roman" w:eastAsia="仿宋_GB2312" w:cs="Times New Roman"/>
          <w:sz w:val="24"/>
          <w:szCs w:val="24"/>
        </w:rPr>
        <w:t>平台实施的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典型</w:t>
      </w:r>
      <w:r>
        <w:rPr>
          <w:rFonts w:ascii="Times New Roman" w:hAnsi="Times New Roman" w:eastAsia="仿宋_GB2312" w:cs="Times New Roman"/>
          <w:sz w:val="24"/>
          <w:szCs w:val="24"/>
        </w:rPr>
        <w:t>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参考附件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1. 法人证书或营业执照副本（复印件）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2. 经审计的20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23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年度财务报表</w:t>
      </w:r>
      <w:r>
        <w:rPr>
          <w:rFonts w:ascii="Times New Roman" w:hAnsi="Times New Roman" w:eastAsia="仿宋" w:cs="Times New Roman"/>
          <w:sz w:val="24"/>
          <w:szCs w:val="24"/>
        </w:rPr>
        <w:t>（或专项审计报告）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3.  202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3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年度服务收入明细及相关证明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4. 固定的经营服务场所证明复印件（房产证、租赁合同等）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5. 主要服务设备、仪器及软件清单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6. 主要管理人员和服务人员学历、职称证明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7. 服务制造业企业客户名单及客户服务评价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8. 开展相关服务的证明材料（通知、照片、总结等）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9. 申报单位所获的国家、省奖励情况及相关材料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10. 申报单位认为可提供的其他材料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30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BDE"/>
    <w:rsid w:val="00083551"/>
    <w:rsid w:val="000D6C61"/>
    <w:rsid w:val="0010778A"/>
    <w:rsid w:val="001616D6"/>
    <w:rsid w:val="00164E11"/>
    <w:rsid w:val="001A3048"/>
    <w:rsid w:val="001A7720"/>
    <w:rsid w:val="001C6360"/>
    <w:rsid w:val="001D01A2"/>
    <w:rsid w:val="001F6142"/>
    <w:rsid w:val="00206246"/>
    <w:rsid w:val="00253BA9"/>
    <w:rsid w:val="00300839"/>
    <w:rsid w:val="00314331"/>
    <w:rsid w:val="00332946"/>
    <w:rsid w:val="00336996"/>
    <w:rsid w:val="0035228C"/>
    <w:rsid w:val="00376ACD"/>
    <w:rsid w:val="00377C4B"/>
    <w:rsid w:val="003817F9"/>
    <w:rsid w:val="003954CF"/>
    <w:rsid w:val="003D31BC"/>
    <w:rsid w:val="003F06F6"/>
    <w:rsid w:val="003F57F5"/>
    <w:rsid w:val="00406F82"/>
    <w:rsid w:val="00416BE9"/>
    <w:rsid w:val="00437A43"/>
    <w:rsid w:val="0046641E"/>
    <w:rsid w:val="00472EB1"/>
    <w:rsid w:val="0064345C"/>
    <w:rsid w:val="00680B0F"/>
    <w:rsid w:val="0069630F"/>
    <w:rsid w:val="00735D89"/>
    <w:rsid w:val="00740D77"/>
    <w:rsid w:val="00790DCD"/>
    <w:rsid w:val="007A1197"/>
    <w:rsid w:val="007A1E6B"/>
    <w:rsid w:val="008017D2"/>
    <w:rsid w:val="0080192A"/>
    <w:rsid w:val="00813C9C"/>
    <w:rsid w:val="00861314"/>
    <w:rsid w:val="0088617D"/>
    <w:rsid w:val="008E4CF3"/>
    <w:rsid w:val="008F0EBA"/>
    <w:rsid w:val="00925F0D"/>
    <w:rsid w:val="00993F1A"/>
    <w:rsid w:val="009A235C"/>
    <w:rsid w:val="009A353F"/>
    <w:rsid w:val="00A026BA"/>
    <w:rsid w:val="00A66027"/>
    <w:rsid w:val="00A94E3C"/>
    <w:rsid w:val="00AE19AB"/>
    <w:rsid w:val="00B02F31"/>
    <w:rsid w:val="00B10943"/>
    <w:rsid w:val="00B545C5"/>
    <w:rsid w:val="00BE06B9"/>
    <w:rsid w:val="00BF6025"/>
    <w:rsid w:val="00C43D1F"/>
    <w:rsid w:val="00C55396"/>
    <w:rsid w:val="00C77037"/>
    <w:rsid w:val="00C850C0"/>
    <w:rsid w:val="00C87AAC"/>
    <w:rsid w:val="00CA0DBD"/>
    <w:rsid w:val="00CD574B"/>
    <w:rsid w:val="00CE0BDE"/>
    <w:rsid w:val="00CF274A"/>
    <w:rsid w:val="00D1179A"/>
    <w:rsid w:val="00D64A5D"/>
    <w:rsid w:val="00DE11F8"/>
    <w:rsid w:val="00E04349"/>
    <w:rsid w:val="00E876B9"/>
    <w:rsid w:val="00F079B2"/>
    <w:rsid w:val="00F76EC4"/>
    <w:rsid w:val="00FC51A7"/>
    <w:rsid w:val="00FD5C00"/>
    <w:rsid w:val="00FE250E"/>
    <w:rsid w:val="377E8AA4"/>
    <w:rsid w:val="5AA64B13"/>
    <w:rsid w:val="5BFD91E8"/>
    <w:rsid w:val="6FF6C6E0"/>
    <w:rsid w:val="7EDF64F0"/>
    <w:rsid w:val="DFFED5A2"/>
    <w:rsid w:val="E7FA46DE"/>
    <w:rsid w:val="F8F5E4D9"/>
    <w:rsid w:val="FF62834F"/>
    <w:rsid w:val="FFDF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459</Words>
  <Characters>2619</Characters>
  <Lines>21</Lines>
  <Paragraphs>6</Paragraphs>
  <TotalTime>17</TotalTime>
  <ScaleCrop>false</ScaleCrop>
  <LinksUpToDate>false</LinksUpToDate>
  <CharactersWithSpaces>3072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2020-11-10T08:26:00Z</dcterms:created>
  <dc:creator>昂扬</dc:creator>
  <cp:lastModifiedBy>uos</cp:lastModifiedBy>
  <cp:lastPrinted>2024-12-12T15:06:05Z</cp:lastPrinted>
  <dcterms:modified xsi:type="dcterms:W3CDTF">2024-12-12T15:17:57Z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