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C5DA3">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left"/>
        <w:textAlignment w:val="auto"/>
        <w:rPr>
          <w:rFonts w:hint="eastAsia" w:ascii="Times New Roman" w:hAnsi="Times New Roman" w:eastAsia="黑体" w:cs="Times New Roman"/>
          <w:i w:val="0"/>
          <w:iCs w:val="0"/>
          <w:caps w:val="0"/>
          <w:color w:val="auto"/>
          <w:spacing w:val="0"/>
          <w:sz w:val="32"/>
          <w:szCs w:val="32"/>
          <w:shd w:val="clear" w:color="auto" w:fill="FFFFFF"/>
          <w:lang w:val="en-US" w:eastAsia="zh-CN"/>
        </w:rPr>
      </w:pPr>
      <w:bookmarkStart w:id="0" w:name="_GoBack"/>
      <w:bookmarkEnd w:id="0"/>
      <w:r>
        <w:rPr>
          <w:rFonts w:hint="eastAsia" w:ascii="Times New Roman" w:hAnsi="Times New Roman" w:eastAsia="黑体" w:cs="Times New Roman"/>
          <w:i w:val="0"/>
          <w:iCs w:val="0"/>
          <w:caps w:val="0"/>
          <w:color w:val="auto"/>
          <w:spacing w:val="0"/>
          <w:sz w:val="32"/>
          <w:szCs w:val="32"/>
          <w:shd w:val="clear" w:color="auto" w:fill="FFFFFF"/>
          <w:lang w:val="en-US" w:eastAsia="zh-CN"/>
        </w:rPr>
        <w:t>附件1</w:t>
      </w:r>
    </w:p>
    <w:p w14:paraId="73006ABD">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eastAsia" w:ascii="Times New Roman" w:hAnsi="Times New Roman" w:eastAsia="方正小标宋简体" w:cs="方正小标宋简体"/>
          <w:i w:val="0"/>
          <w:iCs w:val="0"/>
          <w:caps w:val="0"/>
          <w:color w:val="auto"/>
          <w:spacing w:val="0"/>
          <w:sz w:val="44"/>
          <w:szCs w:val="44"/>
          <w:shd w:val="clear" w:color="auto" w:fill="FFFFFF"/>
          <w:lang w:val="en-US" w:eastAsia="zh-CN"/>
        </w:rPr>
      </w:pPr>
      <w:r>
        <w:rPr>
          <w:rFonts w:hint="eastAsia" w:ascii="Times New Roman" w:hAnsi="Times New Roman" w:eastAsia="方正小标宋简体" w:cs="方正小标宋简体"/>
          <w:i w:val="0"/>
          <w:iCs w:val="0"/>
          <w:caps w:val="0"/>
          <w:color w:val="auto"/>
          <w:spacing w:val="0"/>
          <w:sz w:val="44"/>
          <w:szCs w:val="44"/>
          <w:shd w:val="clear" w:color="auto" w:fill="FFFFFF"/>
          <w:lang w:val="en-US" w:eastAsia="zh-CN"/>
        </w:rPr>
        <w:t>资金测算表</w:t>
      </w:r>
    </w:p>
    <w:p w14:paraId="58B4D501">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left"/>
        <w:textAlignment w:val="auto"/>
        <w:rPr>
          <w:rFonts w:hint="default" w:ascii="Times New Roman" w:hAnsi="Times New Roman" w:eastAsia="仿宋_GB2312" w:cs="仿宋_GB2312"/>
          <w:i w:val="0"/>
          <w:iCs w:val="0"/>
          <w:caps w:val="0"/>
          <w:color w:val="auto"/>
          <w:spacing w:val="0"/>
          <w:sz w:val="28"/>
          <w:szCs w:val="28"/>
          <w:shd w:val="clear" w:color="auto" w:fill="FFFFFF"/>
          <w:lang w:val="en-US" w:eastAsia="zh-CN"/>
        </w:rPr>
      </w:pPr>
      <w:r>
        <w:rPr>
          <w:rFonts w:hint="eastAsia" w:ascii="Times New Roman" w:hAnsi="Times New Roman" w:eastAsia="仿宋_GB2312" w:cs="仿宋_GB2312"/>
          <w:i w:val="0"/>
          <w:iCs w:val="0"/>
          <w:caps w:val="0"/>
          <w:color w:val="auto"/>
          <w:spacing w:val="0"/>
          <w:sz w:val="28"/>
          <w:szCs w:val="28"/>
          <w:shd w:val="clear" w:color="auto" w:fill="FFFFFF"/>
          <w:lang w:val="en-US" w:eastAsia="zh-CN"/>
        </w:rPr>
        <w:t>填报部门：（盖章）                                                               单位：万元</w:t>
      </w:r>
    </w:p>
    <w:tbl>
      <w:tblPr>
        <w:tblStyle w:val="11"/>
        <w:tblW w:w="14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9"/>
        <w:gridCol w:w="2797"/>
        <w:gridCol w:w="2270"/>
        <w:gridCol w:w="1884"/>
        <w:gridCol w:w="1980"/>
        <w:gridCol w:w="2540"/>
      </w:tblGrid>
      <w:tr w14:paraId="2FE80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2649" w:type="dxa"/>
            <w:tcBorders>
              <w:top w:val="single" w:color="auto" w:sz="4" w:space="0"/>
              <w:left w:val="single" w:color="auto" w:sz="4" w:space="0"/>
              <w:bottom w:val="single" w:color="auto" w:sz="4" w:space="0"/>
              <w:right w:val="single" w:color="auto" w:sz="4" w:space="0"/>
            </w:tcBorders>
            <w:noWrap w:val="0"/>
            <w:vAlign w:val="center"/>
          </w:tcPr>
          <w:p w14:paraId="749D4207">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eastAsia" w:ascii="Times New Roman" w:hAnsi="Times New Roman" w:eastAsia="黑体" w:cs="黑体"/>
                <w:i w:val="0"/>
                <w:iCs w:val="0"/>
                <w:caps w:val="0"/>
                <w:color w:val="auto"/>
                <w:spacing w:val="0"/>
                <w:sz w:val="28"/>
                <w:szCs w:val="28"/>
                <w:shd w:val="clear" w:color="auto" w:fill="FFFFFF"/>
                <w:vertAlign w:val="baseline"/>
                <w:lang w:val="en-US" w:eastAsia="zh-CN"/>
              </w:rPr>
            </w:pPr>
            <w:r>
              <w:rPr>
                <w:rFonts w:hint="eastAsia" w:ascii="Times New Roman" w:hAnsi="Times New Roman" w:eastAsia="黑体" w:cs="黑体"/>
                <w:i w:val="0"/>
                <w:iCs w:val="0"/>
                <w:caps w:val="0"/>
                <w:color w:val="auto"/>
                <w:spacing w:val="0"/>
                <w:sz w:val="28"/>
                <w:szCs w:val="28"/>
                <w:shd w:val="clear" w:color="auto" w:fill="FFFFFF"/>
                <w:vertAlign w:val="baseline"/>
                <w:lang w:val="en-US" w:eastAsia="zh-CN"/>
              </w:rPr>
              <w:t>项目名称</w:t>
            </w:r>
          </w:p>
        </w:tc>
        <w:tc>
          <w:tcPr>
            <w:tcW w:w="2797" w:type="dxa"/>
            <w:tcBorders>
              <w:top w:val="single" w:color="auto" w:sz="4" w:space="0"/>
              <w:left w:val="single" w:color="auto" w:sz="4" w:space="0"/>
              <w:bottom w:val="single" w:color="auto" w:sz="4" w:space="0"/>
              <w:right w:val="single" w:color="auto" w:sz="4" w:space="0"/>
            </w:tcBorders>
            <w:noWrap w:val="0"/>
            <w:vAlign w:val="center"/>
          </w:tcPr>
          <w:p w14:paraId="0EA63715">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eastAsia" w:ascii="Times New Roman" w:hAnsi="Times New Roman" w:eastAsia="黑体" w:cs="黑体"/>
                <w:i w:val="0"/>
                <w:iCs w:val="0"/>
                <w:caps w:val="0"/>
                <w:color w:val="auto"/>
                <w:spacing w:val="0"/>
                <w:sz w:val="28"/>
                <w:szCs w:val="28"/>
                <w:shd w:val="clear" w:color="auto" w:fill="FFFFFF"/>
                <w:vertAlign w:val="baseline"/>
                <w:lang w:val="en-US" w:eastAsia="zh-CN"/>
              </w:rPr>
            </w:pPr>
            <w:r>
              <w:rPr>
                <w:rFonts w:hint="eastAsia" w:ascii="Times New Roman" w:hAnsi="Times New Roman" w:eastAsia="黑体" w:cs="黑体"/>
                <w:i w:val="0"/>
                <w:iCs w:val="0"/>
                <w:caps w:val="0"/>
                <w:color w:val="auto"/>
                <w:spacing w:val="0"/>
                <w:sz w:val="28"/>
                <w:szCs w:val="28"/>
                <w:shd w:val="clear" w:color="auto" w:fill="FFFFFF"/>
                <w:vertAlign w:val="baseline"/>
                <w:lang w:val="en-US" w:eastAsia="zh-CN"/>
              </w:rPr>
              <w:t>政策内容</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11DABD81">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eastAsia" w:ascii="Times New Roman" w:hAnsi="Times New Roman" w:eastAsia="黑体" w:cs="黑体"/>
                <w:i w:val="0"/>
                <w:iCs w:val="0"/>
                <w:caps w:val="0"/>
                <w:color w:val="auto"/>
                <w:spacing w:val="0"/>
                <w:sz w:val="28"/>
                <w:szCs w:val="28"/>
                <w:shd w:val="clear" w:color="auto" w:fill="FFFFFF"/>
                <w:vertAlign w:val="baseline"/>
                <w:lang w:val="en-US" w:eastAsia="zh-CN"/>
              </w:rPr>
            </w:pPr>
            <w:r>
              <w:rPr>
                <w:rFonts w:hint="eastAsia" w:ascii="Times New Roman" w:hAnsi="Times New Roman" w:eastAsia="黑体" w:cs="黑体"/>
                <w:i w:val="0"/>
                <w:iCs w:val="0"/>
                <w:caps w:val="0"/>
                <w:color w:val="auto"/>
                <w:spacing w:val="0"/>
                <w:sz w:val="28"/>
                <w:szCs w:val="28"/>
                <w:shd w:val="clear" w:color="auto" w:fill="FFFFFF"/>
                <w:vertAlign w:val="baseline"/>
                <w:lang w:val="en-US" w:eastAsia="zh-CN"/>
              </w:rPr>
              <w:t>2024年度预计</w:t>
            </w:r>
          </w:p>
          <w:p w14:paraId="334F12E6">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eastAsia" w:ascii="Times New Roman" w:hAnsi="Times New Roman" w:eastAsia="黑体" w:cs="黑体"/>
                <w:i w:val="0"/>
                <w:iCs w:val="0"/>
                <w:caps w:val="0"/>
                <w:color w:val="auto"/>
                <w:spacing w:val="0"/>
                <w:sz w:val="28"/>
                <w:szCs w:val="28"/>
                <w:shd w:val="clear" w:color="auto" w:fill="FFFFFF"/>
                <w:vertAlign w:val="baseline"/>
                <w:lang w:val="en-US" w:eastAsia="zh-CN"/>
              </w:rPr>
            </w:pPr>
            <w:r>
              <w:rPr>
                <w:rFonts w:hint="eastAsia" w:ascii="Times New Roman" w:hAnsi="Times New Roman" w:eastAsia="黑体" w:cs="黑体"/>
                <w:i w:val="0"/>
                <w:iCs w:val="0"/>
                <w:caps w:val="0"/>
                <w:color w:val="auto"/>
                <w:spacing w:val="0"/>
                <w:sz w:val="28"/>
                <w:szCs w:val="28"/>
                <w:shd w:val="clear" w:color="auto" w:fill="FFFFFF"/>
                <w:vertAlign w:val="baseline"/>
                <w:lang w:val="en-US" w:eastAsia="zh-CN"/>
              </w:rPr>
              <w:t>完成情况</w:t>
            </w:r>
          </w:p>
        </w:tc>
        <w:tc>
          <w:tcPr>
            <w:tcW w:w="1884" w:type="dxa"/>
            <w:tcBorders>
              <w:top w:val="single" w:color="auto" w:sz="4" w:space="0"/>
              <w:left w:val="single" w:color="auto" w:sz="4" w:space="0"/>
              <w:bottom w:val="single" w:color="auto" w:sz="4" w:space="0"/>
              <w:right w:val="single" w:color="auto" w:sz="4" w:space="0"/>
            </w:tcBorders>
            <w:noWrap w:val="0"/>
            <w:vAlign w:val="center"/>
          </w:tcPr>
          <w:p w14:paraId="4741CD00">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eastAsia" w:ascii="Times New Roman" w:hAnsi="Times New Roman" w:eastAsia="黑体" w:cs="黑体"/>
                <w:i w:val="0"/>
                <w:iCs w:val="0"/>
                <w:caps w:val="0"/>
                <w:color w:val="auto"/>
                <w:spacing w:val="0"/>
                <w:sz w:val="28"/>
                <w:szCs w:val="28"/>
                <w:shd w:val="clear" w:color="auto" w:fill="FFFFFF"/>
                <w:vertAlign w:val="baseline"/>
                <w:lang w:val="en-US" w:eastAsia="zh-CN"/>
              </w:rPr>
            </w:pPr>
            <w:r>
              <w:rPr>
                <w:rFonts w:hint="eastAsia" w:ascii="Times New Roman" w:hAnsi="Times New Roman" w:eastAsia="黑体" w:cs="黑体"/>
                <w:i w:val="0"/>
                <w:iCs w:val="0"/>
                <w:caps w:val="0"/>
                <w:color w:val="auto"/>
                <w:spacing w:val="0"/>
                <w:sz w:val="28"/>
                <w:szCs w:val="28"/>
                <w:shd w:val="clear" w:color="auto" w:fill="FFFFFF"/>
                <w:vertAlign w:val="baseline"/>
                <w:lang w:val="en-US" w:eastAsia="zh-CN"/>
              </w:rPr>
              <w:t>预计奖补</w:t>
            </w:r>
          </w:p>
          <w:p w14:paraId="7E95DBA4">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eastAsia" w:ascii="Times New Roman" w:hAnsi="Times New Roman" w:eastAsia="黑体" w:cs="黑体"/>
                <w:i w:val="0"/>
                <w:iCs w:val="0"/>
                <w:caps w:val="0"/>
                <w:color w:val="auto"/>
                <w:spacing w:val="0"/>
                <w:sz w:val="28"/>
                <w:szCs w:val="28"/>
                <w:shd w:val="clear" w:color="auto" w:fill="FFFFFF"/>
                <w:vertAlign w:val="baseline"/>
                <w:lang w:val="en-US" w:eastAsia="zh-CN"/>
              </w:rPr>
            </w:pPr>
            <w:r>
              <w:rPr>
                <w:rFonts w:hint="eastAsia" w:ascii="Times New Roman" w:hAnsi="Times New Roman" w:eastAsia="黑体" w:cs="黑体"/>
                <w:i w:val="0"/>
                <w:iCs w:val="0"/>
                <w:caps w:val="0"/>
                <w:color w:val="auto"/>
                <w:spacing w:val="0"/>
                <w:sz w:val="28"/>
                <w:szCs w:val="28"/>
                <w:shd w:val="clear" w:color="auto" w:fill="FFFFFF"/>
                <w:vertAlign w:val="baseline"/>
                <w:lang w:val="en-US" w:eastAsia="zh-CN"/>
              </w:rPr>
              <w:t>资金金额</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2932E74A">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eastAsia" w:ascii="Times New Roman" w:hAnsi="Times New Roman" w:eastAsia="黑体" w:cs="黑体"/>
                <w:i w:val="0"/>
                <w:iCs w:val="0"/>
                <w:caps w:val="0"/>
                <w:color w:val="auto"/>
                <w:spacing w:val="0"/>
                <w:sz w:val="28"/>
                <w:szCs w:val="28"/>
                <w:shd w:val="clear" w:color="auto" w:fill="FFFFFF"/>
                <w:vertAlign w:val="baseline"/>
                <w:lang w:val="en-US" w:eastAsia="zh-CN"/>
              </w:rPr>
            </w:pPr>
            <w:r>
              <w:rPr>
                <w:rFonts w:hint="eastAsia" w:ascii="Times New Roman" w:hAnsi="Times New Roman" w:eastAsia="黑体" w:cs="黑体"/>
                <w:i w:val="0"/>
                <w:iCs w:val="0"/>
                <w:caps w:val="0"/>
                <w:color w:val="auto"/>
                <w:spacing w:val="0"/>
                <w:sz w:val="28"/>
                <w:szCs w:val="28"/>
                <w:shd w:val="clear" w:color="auto" w:fill="FFFFFF"/>
                <w:vertAlign w:val="baseline"/>
                <w:lang w:val="en-US" w:eastAsia="zh-CN"/>
              </w:rPr>
              <w:t>预计市级财政承担金额</w:t>
            </w:r>
          </w:p>
        </w:tc>
        <w:tc>
          <w:tcPr>
            <w:tcW w:w="2540" w:type="dxa"/>
            <w:tcBorders>
              <w:top w:val="single" w:color="auto" w:sz="4" w:space="0"/>
              <w:left w:val="single" w:color="auto" w:sz="4" w:space="0"/>
              <w:bottom w:val="single" w:color="auto" w:sz="4" w:space="0"/>
              <w:right w:val="single" w:color="auto" w:sz="4" w:space="0"/>
            </w:tcBorders>
            <w:noWrap w:val="0"/>
            <w:vAlign w:val="center"/>
          </w:tcPr>
          <w:p w14:paraId="523215EE">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eastAsia" w:ascii="Times New Roman" w:hAnsi="Times New Roman" w:eastAsia="黑体" w:cs="黑体"/>
                <w:i w:val="0"/>
                <w:iCs w:val="0"/>
                <w:caps w:val="0"/>
                <w:color w:val="auto"/>
                <w:spacing w:val="0"/>
                <w:sz w:val="28"/>
                <w:szCs w:val="28"/>
                <w:shd w:val="clear" w:color="auto" w:fill="FFFFFF"/>
                <w:vertAlign w:val="baseline"/>
                <w:lang w:val="en-US" w:eastAsia="zh-CN"/>
              </w:rPr>
            </w:pPr>
            <w:r>
              <w:rPr>
                <w:rFonts w:hint="eastAsia" w:ascii="Times New Roman" w:hAnsi="Times New Roman" w:eastAsia="黑体" w:cs="黑体"/>
                <w:i w:val="0"/>
                <w:iCs w:val="0"/>
                <w:caps w:val="0"/>
                <w:color w:val="auto"/>
                <w:spacing w:val="0"/>
                <w:sz w:val="28"/>
                <w:szCs w:val="28"/>
                <w:shd w:val="clear" w:color="auto" w:fill="FFFFFF"/>
                <w:vertAlign w:val="baseline"/>
                <w:lang w:val="en-US" w:eastAsia="zh-CN"/>
              </w:rPr>
              <w:t>项目绩效目标</w:t>
            </w:r>
          </w:p>
        </w:tc>
      </w:tr>
      <w:tr w14:paraId="7C6C9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2649" w:type="dxa"/>
            <w:tcBorders>
              <w:top w:val="single" w:color="auto" w:sz="4" w:space="0"/>
              <w:left w:val="single" w:color="auto" w:sz="4" w:space="0"/>
              <w:bottom w:val="single" w:color="auto" w:sz="4" w:space="0"/>
              <w:right w:val="single" w:color="auto" w:sz="4" w:space="0"/>
            </w:tcBorders>
            <w:noWrap w:val="0"/>
            <w:vAlign w:val="center"/>
          </w:tcPr>
          <w:p w14:paraId="77987456">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仿宋_GB2312"/>
                <w:i w:val="0"/>
                <w:iCs w:val="0"/>
                <w:caps w:val="0"/>
                <w:color w:val="auto"/>
                <w:spacing w:val="0"/>
                <w:sz w:val="28"/>
                <w:szCs w:val="28"/>
                <w:shd w:val="clear" w:color="auto" w:fill="FFFFFF"/>
                <w:vertAlign w:val="baseline"/>
                <w:lang w:val="en-US" w:eastAsia="zh-CN"/>
              </w:rPr>
            </w:pPr>
            <w:r>
              <w:rPr>
                <w:rFonts w:hint="eastAsia" w:ascii="Times New Roman" w:hAnsi="Times New Roman" w:eastAsia="仿宋_GB2312" w:cs="仿宋_GB2312"/>
                <w:i w:val="0"/>
                <w:iCs w:val="0"/>
                <w:caps w:val="0"/>
                <w:color w:val="auto"/>
                <w:spacing w:val="0"/>
                <w:sz w:val="28"/>
                <w:szCs w:val="28"/>
                <w:shd w:val="clear" w:color="auto" w:fill="FFFFFF"/>
                <w:vertAlign w:val="baseline"/>
                <w:lang w:val="en-US" w:eastAsia="zh-CN"/>
              </w:rPr>
              <w:t>制造业贴息项目</w:t>
            </w:r>
          </w:p>
        </w:tc>
        <w:tc>
          <w:tcPr>
            <w:tcW w:w="2797" w:type="dxa"/>
            <w:tcBorders>
              <w:top w:val="single" w:color="auto" w:sz="4" w:space="0"/>
              <w:left w:val="single" w:color="auto" w:sz="4" w:space="0"/>
              <w:bottom w:val="single" w:color="auto" w:sz="4" w:space="0"/>
              <w:right w:val="single" w:color="auto" w:sz="4" w:space="0"/>
            </w:tcBorders>
            <w:noWrap w:val="0"/>
            <w:vAlign w:val="center"/>
          </w:tcPr>
          <w:p w14:paraId="3FFDF4AB">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仿宋_GB2312"/>
                <w:i w:val="0"/>
                <w:iCs w:val="0"/>
                <w:caps w:val="0"/>
                <w:color w:val="auto"/>
                <w:spacing w:val="0"/>
                <w:sz w:val="28"/>
                <w:szCs w:val="28"/>
                <w:shd w:val="clear" w:color="auto" w:fill="FFFFFF"/>
                <w:vertAlign w:val="baseline"/>
                <w:lang w:val="en-US" w:eastAsia="zh-CN"/>
              </w:rPr>
            </w:pPr>
          </w:p>
        </w:tc>
        <w:tc>
          <w:tcPr>
            <w:tcW w:w="2270" w:type="dxa"/>
            <w:tcBorders>
              <w:top w:val="single" w:color="auto" w:sz="4" w:space="0"/>
              <w:left w:val="single" w:color="auto" w:sz="4" w:space="0"/>
              <w:bottom w:val="single" w:color="auto" w:sz="4" w:space="0"/>
              <w:right w:val="single" w:color="auto" w:sz="4" w:space="0"/>
            </w:tcBorders>
            <w:noWrap w:val="0"/>
            <w:vAlign w:val="center"/>
          </w:tcPr>
          <w:p w14:paraId="4C761A8A">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仿宋_GB2312"/>
                <w:i w:val="0"/>
                <w:iCs w:val="0"/>
                <w:caps w:val="0"/>
                <w:color w:val="auto"/>
                <w:spacing w:val="0"/>
                <w:sz w:val="28"/>
                <w:szCs w:val="28"/>
                <w:shd w:val="clear" w:color="auto" w:fill="FFFFFF"/>
                <w:vertAlign w:val="baseline"/>
                <w:lang w:val="en-US" w:eastAsia="zh-CN"/>
              </w:rPr>
            </w:pPr>
          </w:p>
        </w:tc>
        <w:tc>
          <w:tcPr>
            <w:tcW w:w="1884" w:type="dxa"/>
            <w:tcBorders>
              <w:top w:val="single" w:color="auto" w:sz="4" w:space="0"/>
              <w:left w:val="single" w:color="auto" w:sz="4" w:space="0"/>
              <w:bottom w:val="single" w:color="auto" w:sz="4" w:space="0"/>
              <w:right w:val="single" w:color="auto" w:sz="4" w:space="0"/>
            </w:tcBorders>
            <w:noWrap w:val="0"/>
            <w:vAlign w:val="center"/>
          </w:tcPr>
          <w:p w14:paraId="4CCACC28">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仿宋_GB2312"/>
                <w:i w:val="0"/>
                <w:iCs w:val="0"/>
                <w:caps w:val="0"/>
                <w:color w:val="auto"/>
                <w:spacing w:val="0"/>
                <w:sz w:val="28"/>
                <w:szCs w:val="28"/>
                <w:shd w:val="clear" w:color="auto" w:fill="FFFFFF"/>
                <w:vertAlign w:val="baseline"/>
                <w:lang w:val="en-US" w:eastAsia="zh-CN"/>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0529438A">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仿宋_GB2312"/>
                <w:i w:val="0"/>
                <w:iCs w:val="0"/>
                <w:caps w:val="0"/>
                <w:color w:val="auto"/>
                <w:spacing w:val="0"/>
                <w:sz w:val="28"/>
                <w:szCs w:val="28"/>
                <w:shd w:val="clear" w:color="auto" w:fill="FFFFFF"/>
                <w:vertAlign w:val="baseline"/>
                <w:lang w:val="en-US" w:eastAsia="zh-CN"/>
              </w:rPr>
            </w:pPr>
          </w:p>
        </w:tc>
        <w:tc>
          <w:tcPr>
            <w:tcW w:w="2540" w:type="dxa"/>
            <w:tcBorders>
              <w:top w:val="single" w:color="auto" w:sz="4" w:space="0"/>
              <w:left w:val="single" w:color="auto" w:sz="4" w:space="0"/>
              <w:bottom w:val="single" w:color="auto" w:sz="4" w:space="0"/>
              <w:right w:val="single" w:color="auto" w:sz="4" w:space="0"/>
            </w:tcBorders>
            <w:noWrap w:val="0"/>
            <w:vAlign w:val="center"/>
          </w:tcPr>
          <w:p w14:paraId="52B731AD">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仿宋_GB2312"/>
                <w:i w:val="0"/>
                <w:iCs w:val="0"/>
                <w:caps w:val="0"/>
                <w:color w:val="auto"/>
                <w:spacing w:val="0"/>
                <w:sz w:val="28"/>
                <w:szCs w:val="28"/>
                <w:shd w:val="clear" w:color="auto" w:fill="FFFFFF"/>
                <w:vertAlign w:val="baseline"/>
                <w:lang w:val="en-US" w:eastAsia="zh-CN"/>
              </w:rPr>
            </w:pPr>
          </w:p>
        </w:tc>
      </w:tr>
      <w:tr w14:paraId="7D02A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jc w:val="center"/>
        </w:trPr>
        <w:tc>
          <w:tcPr>
            <w:tcW w:w="2649" w:type="dxa"/>
            <w:tcBorders>
              <w:top w:val="single" w:color="auto" w:sz="4" w:space="0"/>
              <w:left w:val="single" w:color="auto" w:sz="4" w:space="0"/>
              <w:bottom w:val="single" w:color="auto" w:sz="4" w:space="0"/>
              <w:right w:val="single" w:color="auto" w:sz="4" w:space="0"/>
            </w:tcBorders>
            <w:noWrap w:val="0"/>
            <w:vAlign w:val="center"/>
          </w:tcPr>
          <w:p w14:paraId="5B1C2E70">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eastAsia" w:ascii="Times New Roman" w:hAnsi="Times New Roman" w:eastAsia="仿宋_GB2312" w:cs="仿宋_GB2312"/>
                <w:i w:val="0"/>
                <w:iCs w:val="0"/>
                <w:caps w:val="0"/>
                <w:color w:val="auto"/>
                <w:spacing w:val="0"/>
                <w:sz w:val="28"/>
                <w:szCs w:val="28"/>
                <w:shd w:val="clear" w:color="auto" w:fill="FFFFFF"/>
                <w:vertAlign w:val="baseline"/>
                <w:lang w:val="en-US" w:eastAsia="zh-CN"/>
              </w:rPr>
            </w:pPr>
            <w:r>
              <w:rPr>
                <w:rFonts w:hint="eastAsia" w:ascii="Times New Roman" w:hAnsi="Times New Roman" w:eastAsia="仿宋_GB2312" w:cs="仿宋_GB2312"/>
                <w:i w:val="0"/>
                <w:iCs w:val="0"/>
                <w:caps w:val="0"/>
                <w:color w:val="auto"/>
                <w:spacing w:val="0"/>
                <w:sz w:val="28"/>
                <w:szCs w:val="28"/>
                <w:shd w:val="clear" w:color="auto" w:fill="FFFFFF"/>
                <w:vertAlign w:val="baseline"/>
                <w:lang w:val="en-US" w:eastAsia="zh-CN"/>
              </w:rPr>
              <w:t>新能源汽车替代</w:t>
            </w:r>
          </w:p>
          <w:p w14:paraId="7D7FCF81">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仿宋_GB2312"/>
                <w:i w:val="0"/>
                <w:iCs w:val="0"/>
                <w:caps w:val="0"/>
                <w:color w:val="auto"/>
                <w:spacing w:val="0"/>
                <w:sz w:val="28"/>
                <w:szCs w:val="28"/>
                <w:shd w:val="clear" w:color="auto" w:fill="FFFFFF"/>
                <w:vertAlign w:val="baseline"/>
                <w:lang w:val="en-US" w:eastAsia="zh-CN"/>
              </w:rPr>
            </w:pPr>
            <w:r>
              <w:rPr>
                <w:rFonts w:hint="eastAsia" w:ascii="Times New Roman" w:hAnsi="Times New Roman" w:eastAsia="仿宋_GB2312" w:cs="仿宋_GB2312"/>
                <w:i w:val="0"/>
                <w:iCs w:val="0"/>
                <w:caps w:val="0"/>
                <w:color w:val="auto"/>
                <w:spacing w:val="0"/>
                <w:sz w:val="28"/>
                <w:szCs w:val="28"/>
                <w:shd w:val="clear" w:color="auto" w:fill="FFFFFF"/>
                <w:vertAlign w:val="baseline"/>
                <w:lang w:val="en-US" w:eastAsia="zh-CN"/>
              </w:rPr>
              <w:t>运营奖补项目</w:t>
            </w:r>
          </w:p>
        </w:tc>
        <w:tc>
          <w:tcPr>
            <w:tcW w:w="2797" w:type="dxa"/>
            <w:tcBorders>
              <w:top w:val="single" w:color="auto" w:sz="4" w:space="0"/>
              <w:left w:val="single" w:color="auto" w:sz="4" w:space="0"/>
              <w:bottom w:val="single" w:color="auto" w:sz="4" w:space="0"/>
              <w:right w:val="single" w:color="auto" w:sz="4" w:space="0"/>
            </w:tcBorders>
            <w:noWrap w:val="0"/>
            <w:vAlign w:val="center"/>
          </w:tcPr>
          <w:p w14:paraId="5CDF560B">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仿宋_GB2312"/>
                <w:i w:val="0"/>
                <w:iCs w:val="0"/>
                <w:caps w:val="0"/>
                <w:color w:val="auto"/>
                <w:spacing w:val="0"/>
                <w:sz w:val="28"/>
                <w:szCs w:val="28"/>
                <w:shd w:val="clear" w:color="auto" w:fill="FFFFFF"/>
                <w:vertAlign w:val="baseline"/>
                <w:lang w:val="en-US" w:eastAsia="zh-CN"/>
              </w:rPr>
            </w:pPr>
          </w:p>
        </w:tc>
        <w:tc>
          <w:tcPr>
            <w:tcW w:w="2270" w:type="dxa"/>
            <w:tcBorders>
              <w:top w:val="single" w:color="auto" w:sz="4" w:space="0"/>
              <w:left w:val="single" w:color="auto" w:sz="4" w:space="0"/>
              <w:bottom w:val="single" w:color="auto" w:sz="4" w:space="0"/>
              <w:right w:val="single" w:color="auto" w:sz="4" w:space="0"/>
            </w:tcBorders>
            <w:noWrap w:val="0"/>
            <w:vAlign w:val="center"/>
          </w:tcPr>
          <w:p w14:paraId="1C280A26">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仿宋_GB2312"/>
                <w:i w:val="0"/>
                <w:iCs w:val="0"/>
                <w:caps w:val="0"/>
                <w:color w:val="auto"/>
                <w:spacing w:val="0"/>
                <w:sz w:val="28"/>
                <w:szCs w:val="28"/>
                <w:shd w:val="clear" w:color="auto" w:fill="FFFFFF"/>
                <w:vertAlign w:val="baseline"/>
                <w:lang w:val="en-US" w:eastAsia="zh-CN"/>
              </w:rPr>
            </w:pPr>
          </w:p>
        </w:tc>
        <w:tc>
          <w:tcPr>
            <w:tcW w:w="1884" w:type="dxa"/>
            <w:tcBorders>
              <w:top w:val="single" w:color="auto" w:sz="4" w:space="0"/>
              <w:left w:val="single" w:color="auto" w:sz="4" w:space="0"/>
              <w:bottom w:val="single" w:color="auto" w:sz="4" w:space="0"/>
              <w:right w:val="single" w:color="auto" w:sz="4" w:space="0"/>
            </w:tcBorders>
            <w:noWrap w:val="0"/>
            <w:vAlign w:val="center"/>
          </w:tcPr>
          <w:p w14:paraId="3DBD34B1">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仿宋_GB2312"/>
                <w:i w:val="0"/>
                <w:iCs w:val="0"/>
                <w:caps w:val="0"/>
                <w:color w:val="auto"/>
                <w:spacing w:val="0"/>
                <w:sz w:val="28"/>
                <w:szCs w:val="28"/>
                <w:shd w:val="clear" w:color="auto" w:fill="FFFFFF"/>
                <w:vertAlign w:val="baseline"/>
                <w:lang w:val="en-US" w:eastAsia="zh-CN"/>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785E7639">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仿宋_GB2312"/>
                <w:i w:val="0"/>
                <w:iCs w:val="0"/>
                <w:caps w:val="0"/>
                <w:color w:val="auto"/>
                <w:spacing w:val="0"/>
                <w:sz w:val="28"/>
                <w:szCs w:val="28"/>
                <w:shd w:val="clear" w:color="auto" w:fill="FFFFFF"/>
                <w:vertAlign w:val="baseline"/>
                <w:lang w:val="en-US" w:eastAsia="zh-CN"/>
              </w:rPr>
            </w:pPr>
          </w:p>
        </w:tc>
        <w:tc>
          <w:tcPr>
            <w:tcW w:w="2540" w:type="dxa"/>
            <w:tcBorders>
              <w:top w:val="single" w:color="auto" w:sz="4" w:space="0"/>
              <w:left w:val="single" w:color="auto" w:sz="4" w:space="0"/>
              <w:bottom w:val="single" w:color="auto" w:sz="4" w:space="0"/>
              <w:right w:val="single" w:color="auto" w:sz="4" w:space="0"/>
            </w:tcBorders>
            <w:noWrap w:val="0"/>
            <w:vAlign w:val="center"/>
          </w:tcPr>
          <w:p w14:paraId="5456CF4E">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仿宋_GB2312"/>
                <w:i w:val="0"/>
                <w:iCs w:val="0"/>
                <w:caps w:val="0"/>
                <w:color w:val="auto"/>
                <w:spacing w:val="0"/>
                <w:sz w:val="28"/>
                <w:szCs w:val="28"/>
                <w:shd w:val="clear" w:color="auto" w:fill="FFFFFF"/>
                <w:vertAlign w:val="baseline"/>
                <w:lang w:val="en-US" w:eastAsia="zh-CN"/>
              </w:rPr>
            </w:pPr>
          </w:p>
        </w:tc>
      </w:tr>
    </w:tbl>
    <w:p w14:paraId="5E392AE9">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left"/>
        <w:textAlignment w:val="auto"/>
        <w:rPr>
          <w:rFonts w:hint="default" w:ascii="Times New Roman" w:hAnsi="Times New Roman" w:eastAsia="仿宋_GB2312" w:cs="仿宋_GB2312"/>
          <w:i w:val="0"/>
          <w:iCs w:val="0"/>
          <w:caps w:val="0"/>
          <w:color w:val="auto"/>
          <w:spacing w:val="0"/>
          <w:sz w:val="28"/>
          <w:szCs w:val="28"/>
          <w:shd w:val="clear" w:color="auto" w:fill="FFFFFF"/>
          <w:lang w:val="en-US" w:eastAsia="zh-CN"/>
        </w:rPr>
        <w:sectPr>
          <w:footerReference r:id="rId3" w:type="default"/>
          <w:pgSz w:w="16838" w:h="11906" w:orient="landscape"/>
          <w:pgMar w:top="1474" w:right="2098" w:bottom="1474" w:left="1984" w:header="851" w:footer="992" w:gutter="0"/>
          <w:pgNumType w:fmt="decimal"/>
          <w:cols w:space="720" w:num="1"/>
          <w:rtlGutter w:val="0"/>
          <w:docGrid w:type="lines" w:linePitch="579" w:charSpace="0"/>
        </w:sectPr>
      </w:pPr>
      <w:r>
        <w:rPr>
          <w:rFonts w:hint="eastAsia" w:ascii="Times New Roman" w:hAnsi="Times New Roman" w:eastAsia="仿宋_GB2312" w:cs="仿宋_GB2312"/>
          <w:i w:val="0"/>
          <w:iCs w:val="0"/>
          <w:caps w:val="0"/>
          <w:color w:val="auto"/>
          <w:spacing w:val="0"/>
          <w:sz w:val="28"/>
          <w:szCs w:val="28"/>
          <w:shd w:val="clear" w:color="auto" w:fill="FFFFFF"/>
          <w:lang w:val="en-US" w:eastAsia="zh-CN"/>
        </w:rPr>
        <w:t>联系人及电话：                                                      填报日期：   年  月   日</w:t>
      </w:r>
    </w:p>
    <w:p w14:paraId="0ACE5204">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left"/>
        <w:textAlignment w:val="auto"/>
        <w:rPr>
          <w:rFonts w:hint="eastAsia" w:ascii="Times New Roman" w:hAnsi="Times New Roman" w:eastAsia="黑体" w:cs="黑体"/>
          <w:i w:val="0"/>
          <w:iCs w:val="0"/>
          <w:caps w:val="0"/>
          <w:color w:val="auto"/>
          <w:spacing w:val="0"/>
          <w:sz w:val="32"/>
          <w:szCs w:val="32"/>
          <w:shd w:val="clear" w:color="auto" w:fill="FFFFFF"/>
          <w:lang w:val="en-US" w:eastAsia="zh-CN"/>
        </w:rPr>
      </w:pPr>
      <w:r>
        <w:rPr>
          <w:rFonts w:hint="eastAsia" w:ascii="Times New Roman" w:hAnsi="Times New Roman" w:eastAsia="黑体" w:cs="黑体"/>
          <w:i w:val="0"/>
          <w:iCs w:val="0"/>
          <w:caps w:val="0"/>
          <w:color w:val="auto"/>
          <w:spacing w:val="0"/>
          <w:sz w:val="32"/>
          <w:szCs w:val="32"/>
          <w:shd w:val="clear" w:color="auto" w:fill="FFFFFF"/>
          <w:lang w:val="en-US" w:eastAsia="zh-CN"/>
        </w:rPr>
        <w:t>附件2</w:t>
      </w:r>
    </w:p>
    <w:p w14:paraId="2732F8AC">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eastAsia" w:ascii="Times New Roman" w:hAnsi="Times New Roman" w:eastAsia="方正小标宋简体" w:cs="方正小标宋简体"/>
          <w:i w:val="0"/>
          <w:iCs w:val="0"/>
          <w:caps w:val="0"/>
          <w:color w:val="auto"/>
          <w:spacing w:val="0"/>
          <w:sz w:val="44"/>
          <w:szCs w:val="44"/>
          <w:shd w:val="clear" w:color="auto" w:fill="FFFFFF"/>
          <w:lang w:val="en-US" w:eastAsia="zh-CN"/>
        </w:rPr>
      </w:pPr>
      <w:r>
        <w:rPr>
          <w:rFonts w:hint="eastAsia" w:ascii="Times New Roman" w:hAnsi="Times New Roman" w:eastAsia="方正小标宋简体" w:cs="方正小标宋简体"/>
          <w:i w:val="0"/>
          <w:iCs w:val="0"/>
          <w:caps w:val="0"/>
          <w:color w:val="auto"/>
          <w:spacing w:val="0"/>
          <w:sz w:val="44"/>
          <w:szCs w:val="44"/>
          <w:shd w:val="clear" w:color="auto" w:fill="FFFFFF"/>
          <w:lang w:val="en-US" w:eastAsia="zh-CN"/>
        </w:rPr>
        <w:t>项目申报条件</w:t>
      </w:r>
    </w:p>
    <w:p w14:paraId="2B5FB483">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10" w:leftChars="0" w:firstLine="640" w:firstLineChars="0"/>
        <w:jc w:val="both"/>
        <w:textAlignment w:val="auto"/>
        <w:rPr>
          <w:rFonts w:hint="eastAsia" w:ascii="Times New Roman" w:hAnsi="Times New Roman" w:eastAsia="黑体" w:cs="黑体"/>
          <w:i w:val="0"/>
          <w:iCs w:val="0"/>
          <w:caps w:val="0"/>
          <w:color w:val="auto"/>
          <w:spacing w:val="0"/>
          <w:sz w:val="32"/>
          <w:szCs w:val="32"/>
          <w:shd w:val="clear" w:color="auto" w:fill="FFFFFF"/>
          <w:lang w:val="en-US" w:eastAsia="zh-CN"/>
        </w:rPr>
      </w:pPr>
      <w:r>
        <w:rPr>
          <w:rFonts w:hint="eastAsia" w:ascii="Times New Roman" w:hAnsi="Times New Roman" w:eastAsia="黑体" w:cs="黑体"/>
          <w:i w:val="0"/>
          <w:iCs w:val="0"/>
          <w:caps w:val="0"/>
          <w:color w:val="auto"/>
          <w:spacing w:val="0"/>
          <w:sz w:val="32"/>
          <w:szCs w:val="32"/>
          <w:shd w:val="clear" w:color="auto" w:fill="FFFFFF"/>
          <w:lang w:val="en-US" w:eastAsia="zh-CN"/>
        </w:rPr>
        <w:t>制造业贴息项目（责任单位：市发改委）</w:t>
      </w:r>
    </w:p>
    <w:p w14:paraId="643CC36C">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仿宋_GB2312"/>
          <w:i w:val="0"/>
          <w:iCs w:val="0"/>
          <w:caps w:val="0"/>
          <w:color w:val="auto"/>
          <w:spacing w:val="0"/>
          <w:sz w:val="32"/>
          <w:szCs w:val="32"/>
          <w:shd w:val="clear" w:color="auto" w:fill="FFFFFF"/>
          <w:lang w:val="en-US" w:eastAsia="zh-CN"/>
        </w:rPr>
      </w:pPr>
      <w:r>
        <w:rPr>
          <w:rFonts w:hint="eastAsia" w:ascii="Times New Roman" w:hAnsi="Times New Roman" w:eastAsia="仿宋_GB2312" w:cs="仿宋_GB2312"/>
          <w:i w:val="0"/>
          <w:iCs w:val="0"/>
          <w:caps w:val="0"/>
          <w:color w:val="auto"/>
          <w:spacing w:val="0"/>
          <w:sz w:val="32"/>
          <w:szCs w:val="32"/>
          <w:shd w:val="clear" w:color="auto" w:fill="FFFFFF"/>
          <w:lang w:val="en-US" w:eastAsia="zh-CN"/>
        </w:rPr>
        <w:t xml:space="preserve">    无需企业申报，根据省级资金下达文件，按照比例市、县（区）共担。</w:t>
      </w:r>
    </w:p>
    <w:p w14:paraId="374ABD96">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10" w:leftChars="0" w:firstLine="640" w:firstLineChars="0"/>
        <w:jc w:val="both"/>
        <w:textAlignment w:val="auto"/>
        <w:rPr>
          <w:rFonts w:hint="eastAsia" w:ascii="Times New Roman" w:hAnsi="Times New Roman" w:eastAsia="黑体" w:cs="黑体"/>
          <w:i w:val="0"/>
          <w:iCs w:val="0"/>
          <w:caps w:val="0"/>
          <w:color w:val="auto"/>
          <w:spacing w:val="0"/>
          <w:sz w:val="32"/>
          <w:szCs w:val="32"/>
          <w:shd w:val="clear" w:color="auto" w:fill="FFFFFF"/>
          <w:lang w:val="en-US" w:eastAsia="zh-CN"/>
        </w:rPr>
      </w:pPr>
      <w:r>
        <w:rPr>
          <w:rFonts w:hint="eastAsia" w:ascii="Times New Roman" w:hAnsi="Times New Roman" w:eastAsia="黑体" w:cs="黑体"/>
          <w:i w:val="0"/>
          <w:iCs w:val="0"/>
          <w:caps w:val="0"/>
          <w:color w:val="auto"/>
          <w:spacing w:val="0"/>
          <w:sz w:val="32"/>
          <w:szCs w:val="32"/>
          <w:shd w:val="clear" w:color="auto" w:fill="FFFFFF"/>
          <w:lang w:val="en-US" w:eastAsia="zh-CN"/>
        </w:rPr>
        <w:t>新能源汽车替代运营奖补项目（责任单位：市科技局）</w:t>
      </w:r>
    </w:p>
    <w:p w14:paraId="59D4D72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i w:val="0"/>
          <w:iCs w:val="0"/>
          <w:caps w:val="0"/>
          <w:color w:val="auto"/>
          <w:spacing w:val="0"/>
          <w:sz w:val="32"/>
          <w:szCs w:val="32"/>
          <w:shd w:val="clear" w:color="auto" w:fill="FFFFFF"/>
          <w:lang w:val="en-US" w:eastAsia="zh-CN"/>
        </w:rPr>
      </w:pPr>
      <w:r>
        <w:rPr>
          <w:rFonts w:hint="eastAsia" w:ascii="Times New Roman" w:hAnsi="Times New Roman" w:eastAsia="仿宋_GB2312" w:cs="仿宋_GB2312"/>
          <w:i w:val="0"/>
          <w:iCs w:val="0"/>
          <w:caps w:val="0"/>
          <w:color w:val="auto"/>
          <w:spacing w:val="0"/>
          <w:sz w:val="32"/>
          <w:szCs w:val="32"/>
          <w:shd w:val="clear" w:color="auto" w:fill="FFFFFF"/>
          <w:lang w:val="en-US" w:eastAsia="zh-CN"/>
        </w:rPr>
        <w:t>1.在芜湖市行政区域范围内注册纳税具有独立法人资格，使用新能源汽车作为网约、租赁、物流、邮政、环卫的运营企业。申报单位新能源汽车运营规模不少于100辆。</w:t>
      </w:r>
    </w:p>
    <w:p w14:paraId="0794B6F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i w:val="0"/>
          <w:iCs w:val="0"/>
          <w:caps w:val="0"/>
          <w:color w:val="auto"/>
          <w:spacing w:val="0"/>
          <w:sz w:val="32"/>
          <w:szCs w:val="32"/>
          <w:shd w:val="clear" w:color="auto" w:fill="FFFFFF"/>
          <w:lang w:val="en-US" w:eastAsia="zh-CN"/>
        </w:rPr>
      </w:pPr>
      <w:r>
        <w:rPr>
          <w:rFonts w:hint="eastAsia" w:ascii="Times New Roman" w:hAnsi="Times New Roman" w:eastAsia="仿宋_GB2312" w:cs="仿宋_GB2312"/>
          <w:i w:val="0"/>
          <w:iCs w:val="0"/>
          <w:caps w:val="0"/>
          <w:color w:val="auto"/>
          <w:spacing w:val="0"/>
          <w:sz w:val="32"/>
          <w:szCs w:val="32"/>
          <w:shd w:val="clear" w:color="auto" w:fill="FFFFFF"/>
          <w:lang w:val="en-US" w:eastAsia="zh-CN"/>
        </w:rPr>
        <w:t>2.申报车辆为运营企业当年新购买纯电动新能源汽车，车辆所有权为运营企业所有，二手车辆、转让车辆、过户车辆、承租车辆等不予享受。</w:t>
      </w:r>
    </w:p>
    <w:p w14:paraId="0C80495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i w:val="0"/>
          <w:iCs w:val="0"/>
          <w:caps w:val="0"/>
          <w:color w:val="auto"/>
          <w:spacing w:val="0"/>
          <w:sz w:val="32"/>
          <w:szCs w:val="32"/>
          <w:shd w:val="clear" w:color="auto" w:fill="FFFFFF"/>
          <w:lang w:val="en-US" w:eastAsia="zh-CN"/>
        </w:rPr>
      </w:pPr>
      <w:r>
        <w:rPr>
          <w:rFonts w:hint="eastAsia" w:ascii="Times New Roman" w:hAnsi="Times New Roman" w:eastAsia="仿宋_GB2312" w:cs="仿宋_GB2312"/>
          <w:i w:val="0"/>
          <w:iCs w:val="0"/>
          <w:caps w:val="0"/>
          <w:color w:val="auto"/>
          <w:spacing w:val="0"/>
          <w:sz w:val="32"/>
          <w:szCs w:val="32"/>
          <w:shd w:val="clear" w:color="auto" w:fill="FFFFFF"/>
          <w:lang w:val="en-US" w:eastAsia="zh-CN"/>
        </w:rPr>
        <w:t>3.申报车型需纳入工信部《新能源汽车推广应用推荐车型目录》，产品技术参数需符合国家2022年新能源汽车推广应用财政补贴政策要求。</w:t>
      </w:r>
    </w:p>
    <w:p w14:paraId="4D35A91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i w:val="0"/>
          <w:iCs w:val="0"/>
          <w:caps w:val="0"/>
          <w:color w:val="auto"/>
          <w:spacing w:val="0"/>
          <w:sz w:val="32"/>
          <w:szCs w:val="32"/>
          <w:shd w:val="clear" w:color="auto" w:fill="FFFFFF"/>
          <w:lang w:val="en-US" w:eastAsia="zh-CN"/>
        </w:rPr>
      </w:pPr>
      <w:r>
        <w:rPr>
          <w:rFonts w:hint="eastAsia" w:ascii="Times New Roman" w:hAnsi="Times New Roman" w:eastAsia="仿宋_GB2312" w:cs="仿宋_GB2312"/>
          <w:i w:val="0"/>
          <w:iCs w:val="0"/>
          <w:caps w:val="0"/>
          <w:color w:val="auto"/>
          <w:spacing w:val="0"/>
          <w:sz w:val="32"/>
          <w:szCs w:val="32"/>
          <w:shd w:val="clear" w:color="auto" w:fill="FFFFFF"/>
          <w:lang w:val="en-US" w:eastAsia="zh-CN"/>
        </w:rPr>
        <w:t>4.申报车辆年度行驶里程以购买当年12月31日新能源汽车国家监测与管理平台中该车辆的行驶里程数为准。</w:t>
      </w:r>
    </w:p>
    <w:p w14:paraId="7136F71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i w:val="0"/>
          <w:iCs w:val="0"/>
          <w:caps w:val="0"/>
          <w:color w:val="auto"/>
          <w:spacing w:val="0"/>
          <w:sz w:val="32"/>
          <w:szCs w:val="32"/>
          <w:shd w:val="clear" w:color="auto" w:fill="FFFFFF"/>
          <w:lang w:val="en-US" w:eastAsia="zh-CN"/>
        </w:rPr>
      </w:pPr>
      <w:r>
        <w:rPr>
          <w:rFonts w:hint="eastAsia" w:ascii="Times New Roman" w:hAnsi="Times New Roman" w:eastAsia="仿宋_GB2312" w:cs="仿宋_GB2312"/>
          <w:i w:val="0"/>
          <w:iCs w:val="0"/>
          <w:caps w:val="0"/>
          <w:color w:val="auto"/>
          <w:spacing w:val="0"/>
          <w:sz w:val="32"/>
          <w:szCs w:val="32"/>
          <w:shd w:val="clear" w:color="auto" w:fill="FFFFFF"/>
          <w:lang w:val="en-US" w:eastAsia="zh-CN"/>
        </w:rPr>
        <w:t>5.整车租赁的运营企业应当对其租赁的车辆在申报补助期截止日前一直拥有车辆所有权，已转让所有权的不予补助。</w:t>
      </w:r>
    </w:p>
    <w:p w14:paraId="27751386">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10" w:leftChars="0" w:firstLine="640" w:firstLineChars="0"/>
        <w:jc w:val="both"/>
        <w:textAlignment w:val="auto"/>
        <w:rPr>
          <w:rFonts w:hint="eastAsia" w:ascii="Times New Roman" w:hAnsi="Times New Roman" w:eastAsia="黑体" w:cs="黑体"/>
          <w:i w:val="0"/>
          <w:iCs w:val="0"/>
          <w:caps w:val="0"/>
          <w:color w:val="auto"/>
          <w:spacing w:val="0"/>
          <w:sz w:val="32"/>
          <w:szCs w:val="32"/>
          <w:shd w:val="clear" w:color="auto" w:fill="FFFFFF"/>
          <w:lang w:val="en-US" w:eastAsia="zh-CN"/>
        </w:rPr>
      </w:pPr>
      <w:r>
        <w:rPr>
          <w:rFonts w:hint="eastAsia" w:ascii="Times New Roman" w:hAnsi="Times New Roman" w:eastAsia="黑体" w:cs="黑体"/>
          <w:i w:val="0"/>
          <w:iCs w:val="0"/>
          <w:caps w:val="0"/>
          <w:color w:val="auto"/>
          <w:spacing w:val="0"/>
          <w:sz w:val="32"/>
          <w:szCs w:val="32"/>
          <w:shd w:val="clear" w:color="auto" w:fill="FFFFFF"/>
          <w:lang w:val="en-US" w:eastAsia="zh-CN"/>
        </w:rPr>
        <w:t>公用充电基础设施运营奖补项目（责任单位：市工信局）</w:t>
      </w:r>
    </w:p>
    <w:p w14:paraId="0F30961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i w:val="0"/>
          <w:iCs w:val="0"/>
          <w:caps w:val="0"/>
          <w:color w:val="auto"/>
          <w:spacing w:val="0"/>
          <w:sz w:val="32"/>
          <w:szCs w:val="32"/>
          <w:shd w:val="clear" w:color="auto" w:fill="FFFFFF"/>
          <w:lang w:val="en-US" w:eastAsia="zh-CN"/>
        </w:rPr>
      </w:pPr>
      <w:r>
        <w:rPr>
          <w:rFonts w:hint="eastAsia" w:ascii="Times New Roman" w:hAnsi="Times New Roman" w:eastAsia="仿宋_GB2312" w:cs="仿宋_GB2312"/>
          <w:i w:val="0"/>
          <w:iCs w:val="0"/>
          <w:caps w:val="0"/>
          <w:color w:val="auto"/>
          <w:spacing w:val="0"/>
          <w:sz w:val="32"/>
          <w:szCs w:val="32"/>
          <w:shd w:val="clear" w:color="auto" w:fill="FFFFFF"/>
          <w:lang w:val="en-US" w:eastAsia="zh-CN"/>
        </w:rPr>
        <w:t>1.申报主体为公用充电基础设施运营单位。</w:t>
      </w:r>
    </w:p>
    <w:p w14:paraId="6C02722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i w:val="0"/>
          <w:iCs w:val="0"/>
          <w:caps w:val="0"/>
          <w:color w:val="auto"/>
          <w:spacing w:val="0"/>
          <w:sz w:val="32"/>
          <w:szCs w:val="32"/>
          <w:shd w:val="clear" w:color="auto" w:fill="FFFFFF"/>
          <w:lang w:val="en-US" w:eastAsia="zh-CN"/>
        </w:rPr>
      </w:pPr>
      <w:r>
        <w:rPr>
          <w:rFonts w:hint="eastAsia" w:ascii="Times New Roman" w:hAnsi="Times New Roman" w:eastAsia="仿宋_GB2312" w:cs="仿宋_GB2312"/>
          <w:i w:val="0"/>
          <w:iCs w:val="0"/>
          <w:caps w:val="0"/>
          <w:color w:val="auto"/>
          <w:spacing w:val="0"/>
          <w:sz w:val="32"/>
          <w:szCs w:val="32"/>
          <w:shd w:val="clear" w:color="auto" w:fill="FFFFFF"/>
          <w:lang w:val="en-US" w:eastAsia="zh-CN"/>
        </w:rPr>
        <w:t>2.公用充电基础设施须通过市住建局验收并投入运营使用，已接入全市统一的公共充电设施运营监管平台（市级平台）。</w:t>
      </w:r>
    </w:p>
    <w:p w14:paraId="44909C0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i w:val="0"/>
          <w:iCs w:val="0"/>
          <w:caps w:val="0"/>
          <w:color w:val="auto"/>
          <w:spacing w:val="0"/>
          <w:sz w:val="32"/>
          <w:szCs w:val="32"/>
          <w:shd w:val="clear" w:color="auto" w:fill="FFFFFF"/>
          <w:lang w:val="en-US" w:eastAsia="zh-CN"/>
        </w:rPr>
      </w:pPr>
      <w:r>
        <w:rPr>
          <w:rFonts w:hint="eastAsia" w:ascii="Times New Roman" w:hAnsi="Times New Roman" w:eastAsia="仿宋_GB2312" w:cs="仿宋_GB2312"/>
          <w:i w:val="0"/>
          <w:iCs w:val="0"/>
          <w:caps w:val="0"/>
          <w:color w:val="auto"/>
          <w:spacing w:val="0"/>
          <w:sz w:val="32"/>
          <w:szCs w:val="32"/>
          <w:shd w:val="clear" w:color="auto" w:fill="FFFFFF"/>
          <w:lang w:val="en-US" w:eastAsia="zh-CN"/>
        </w:rPr>
        <w:t>3.依据接入市级平台充电交易信息记录的2024年度用电量给予运营补贴。</w:t>
      </w:r>
    </w:p>
    <w:p w14:paraId="251E1381">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10" w:leftChars="0" w:firstLine="640" w:firstLineChars="0"/>
        <w:jc w:val="both"/>
        <w:textAlignment w:val="auto"/>
        <w:rPr>
          <w:rFonts w:hint="default" w:ascii="Times New Roman" w:hAnsi="Times New Roman" w:eastAsia="黑体" w:cs="黑体"/>
          <w:i w:val="0"/>
          <w:iCs w:val="0"/>
          <w:caps w:val="0"/>
          <w:color w:val="auto"/>
          <w:spacing w:val="0"/>
          <w:sz w:val="32"/>
          <w:szCs w:val="32"/>
          <w:shd w:val="clear" w:color="auto" w:fill="FFFFFF"/>
          <w:lang w:val="en-US" w:eastAsia="zh-CN"/>
        </w:rPr>
      </w:pPr>
      <w:r>
        <w:rPr>
          <w:rFonts w:hint="eastAsia" w:ascii="Times New Roman" w:hAnsi="Times New Roman" w:eastAsia="黑体" w:cs="黑体"/>
          <w:i w:val="0"/>
          <w:iCs w:val="0"/>
          <w:caps w:val="0"/>
          <w:color w:val="auto"/>
          <w:spacing w:val="0"/>
          <w:sz w:val="32"/>
          <w:szCs w:val="32"/>
          <w:shd w:val="clear" w:color="auto" w:fill="FFFFFF"/>
          <w:lang w:val="en-US" w:eastAsia="zh-CN"/>
        </w:rPr>
        <w:t>公用充（换）电基础设施建设奖补项目（责任单位：市工信局）</w:t>
      </w:r>
    </w:p>
    <w:p w14:paraId="6F5A9CD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仿宋_GB2312"/>
          <w:i w:val="0"/>
          <w:iCs w:val="0"/>
          <w:caps w:val="0"/>
          <w:color w:val="auto"/>
          <w:spacing w:val="0"/>
          <w:sz w:val="32"/>
          <w:szCs w:val="32"/>
          <w:shd w:val="clear" w:color="auto" w:fill="FFFFFF"/>
          <w:lang w:val="en-US" w:eastAsia="zh-CN"/>
        </w:rPr>
      </w:pPr>
      <w:r>
        <w:rPr>
          <w:rFonts w:hint="eastAsia" w:ascii="Times New Roman" w:hAnsi="Times New Roman" w:eastAsia="仿宋_GB2312" w:cs="仿宋_GB2312"/>
          <w:i w:val="0"/>
          <w:iCs w:val="0"/>
          <w:caps w:val="0"/>
          <w:color w:val="auto"/>
          <w:spacing w:val="0"/>
          <w:sz w:val="32"/>
          <w:szCs w:val="32"/>
          <w:shd w:val="clear" w:color="auto" w:fill="FFFFFF"/>
          <w:lang w:val="en-US" w:eastAsia="zh-CN"/>
        </w:rPr>
        <w:t>1.</w:t>
      </w:r>
      <w:r>
        <w:rPr>
          <w:rFonts w:hint="default" w:ascii="Times New Roman" w:hAnsi="Times New Roman" w:eastAsia="仿宋_GB2312" w:cs="仿宋_GB2312"/>
          <w:i w:val="0"/>
          <w:iCs w:val="0"/>
          <w:caps w:val="0"/>
          <w:color w:val="auto"/>
          <w:spacing w:val="0"/>
          <w:sz w:val="32"/>
          <w:szCs w:val="32"/>
          <w:shd w:val="clear" w:color="auto" w:fill="FFFFFF"/>
          <w:lang w:val="en-US" w:eastAsia="zh-CN"/>
        </w:rPr>
        <w:t>申报主体为公用充（换）电基础设施投资建设单位或运营单位</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t>。</w:t>
      </w:r>
    </w:p>
    <w:p w14:paraId="1285D2A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仿宋_GB2312"/>
          <w:i w:val="0"/>
          <w:iCs w:val="0"/>
          <w:caps w:val="0"/>
          <w:color w:val="auto"/>
          <w:spacing w:val="0"/>
          <w:sz w:val="32"/>
          <w:szCs w:val="32"/>
          <w:shd w:val="clear" w:color="auto" w:fill="FFFFFF"/>
          <w:lang w:val="en-US" w:eastAsia="zh-CN"/>
        </w:rPr>
      </w:pPr>
      <w:r>
        <w:rPr>
          <w:rFonts w:hint="eastAsia" w:ascii="Times New Roman" w:hAnsi="Times New Roman" w:eastAsia="仿宋_GB2312" w:cs="仿宋_GB2312"/>
          <w:i w:val="0"/>
          <w:iCs w:val="0"/>
          <w:caps w:val="0"/>
          <w:color w:val="auto"/>
          <w:spacing w:val="0"/>
          <w:sz w:val="32"/>
          <w:szCs w:val="32"/>
          <w:shd w:val="clear" w:color="auto" w:fill="FFFFFF"/>
          <w:lang w:val="en-US" w:eastAsia="zh-CN"/>
        </w:rPr>
        <w:t>2.</w:t>
      </w:r>
      <w:r>
        <w:rPr>
          <w:rFonts w:hint="default" w:ascii="Times New Roman" w:hAnsi="Times New Roman" w:eastAsia="仿宋_GB2312" w:cs="仿宋_GB2312"/>
          <w:i w:val="0"/>
          <w:iCs w:val="0"/>
          <w:caps w:val="0"/>
          <w:color w:val="auto"/>
          <w:spacing w:val="0"/>
          <w:sz w:val="32"/>
          <w:szCs w:val="32"/>
          <w:shd w:val="clear" w:color="auto" w:fill="FFFFFF"/>
          <w:lang w:val="en-US" w:eastAsia="zh-CN"/>
        </w:rPr>
        <w:t>公用充（换）电基础设施须在2024年度建设完成并投入运营使用。公用充电基础设施须通过市住建局验收。公用换电基础设施须提供共享换电技术服务，并且兼容多品牌多车型，须通过有资质的第三方检测机构检验并取得检测合格证明报告</w:t>
      </w:r>
      <w:r>
        <w:rPr>
          <w:rFonts w:hint="eastAsia" w:ascii="Times New Roman" w:hAnsi="Times New Roman" w:eastAsia="仿宋_GB2312" w:cs="仿宋_GB2312"/>
          <w:i w:val="0"/>
          <w:iCs w:val="0"/>
          <w:caps w:val="0"/>
          <w:color w:val="auto"/>
          <w:spacing w:val="0"/>
          <w:sz w:val="32"/>
          <w:szCs w:val="32"/>
          <w:shd w:val="clear" w:color="auto" w:fill="FFFFFF"/>
          <w:lang w:val="en-US" w:eastAsia="zh-CN"/>
        </w:rPr>
        <w:t>。</w:t>
      </w:r>
    </w:p>
    <w:p w14:paraId="5494E96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仿宋_GB2312"/>
          <w:i w:val="0"/>
          <w:iCs w:val="0"/>
          <w:caps w:val="0"/>
          <w:color w:val="auto"/>
          <w:spacing w:val="0"/>
          <w:sz w:val="32"/>
          <w:szCs w:val="32"/>
          <w:shd w:val="clear" w:color="auto" w:fill="FFFFFF"/>
          <w:lang w:val="en-US" w:eastAsia="zh-CN"/>
        </w:rPr>
      </w:pPr>
      <w:r>
        <w:rPr>
          <w:rFonts w:hint="eastAsia" w:ascii="Times New Roman" w:hAnsi="Times New Roman" w:eastAsia="仿宋_GB2312" w:cs="仿宋_GB2312"/>
          <w:i w:val="0"/>
          <w:iCs w:val="0"/>
          <w:caps w:val="0"/>
          <w:color w:val="auto"/>
          <w:spacing w:val="0"/>
          <w:sz w:val="32"/>
          <w:szCs w:val="32"/>
          <w:shd w:val="clear" w:color="auto" w:fill="FFFFFF"/>
          <w:lang w:val="en-US" w:eastAsia="zh-CN"/>
        </w:rPr>
        <w:t>3.</w:t>
      </w:r>
      <w:r>
        <w:rPr>
          <w:rFonts w:hint="default" w:ascii="Times New Roman" w:hAnsi="Times New Roman" w:eastAsia="仿宋_GB2312" w:cs="仿宋_GB2312"/>
          <w:i w:val="0"/>
          <w:iCs w:val="0"/>
          <w:caps w:val="0"/>
          <w:color w:val="auto"/>
          <w:spacing w:val="0"/>
          <w:sz w:val="32"/>
          <w:szCs w:val="32"/>
          <w:shd w:val="clear" w:color="auto" w:fill="FFFFFF"/>
          <w:lang w:val="en-US" w:eastAsia="zh-CN"/>
        </w:rPr>
        <w:t>申报主体建设运营的公用充（换）电基础设施须接入全市统一的公共充电设施运营监管平台（市级平台）。</w:t>
      </w:r>
    </w:p>
    <w:p w14:paraId="2086638B">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10" w:leftChars="0" w:firstLine="640" w:firstLineChars="0"/>
        <w:jc w:val="both"/>
        <w:textAlignment w:val="auto"/>
        <w:rPr>
          <w:rFonts w:hint="default" w:ascii="Times New Roman" w:hAnsi="Times New Roman" w:eastAsia="黑体" w:cs="黑体"/>
          <w:i w:val="0"/>
          <w:iCs w:val="0"/>
          <w:caps w:val="0"/>
          <w:color w:val="auto"/>
          <w:spacing w:val="0"/>
          <w:sz w:val="32"/>
          <w:szCs w:val="32"/>
          <w:shd w:val="clear" w:color="auto" w:fill="FFFFFF"/>
          <w:lang w:val="en-US" w:eastAsia="zh-CN"/>
        </w:rPr>
      </w:pPr>
      <w:r>
        <w:rPr>
          <w:rFonts w:hint="eastAsia" w:ascii="Times New Roman" w:hAnsi="Times New Roman" w:eastAsia="黑体" w:cs="黑体"/>
          <w:i w:val="0"/>
          <w:iCs w:val="0"/>
          <w:caps w:val="0"/>
          <w:color w:val="auto"/>
          <w:spacing w:val="0"/>
          <w:sz w:val="32"/>
          <w:szCs w:val="32"/>
          <w:shd w:val="clear" w:color="auto" w:fill="FFFFFF"/>
          <w:lang w:val="en-US" w:eastAsia="zh-CN"/>
        </w:rPr>
        <w:t>车联网新型基础设施建设奖补项目（责任单位：市工信局）</w:t>
      </w:r>
    </w:p>
    <w:p w14:paraId="41E5F3F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i w:val="0"/>
          <w:iCs w:val="0"/>
          <w:caps w:val="0"/>
          <w:color w:val="auto"/>
          <w:spacing w:val="0"/>
          <w:sz w:val="32"/>
          <w:szCs w:val="32"/>
          <w:shd w:val="clear" w:color="auto" w:fill="FFFFFF"/>
          <w:lang w:val="en-US" w:eastAsia="zh-CN"/>
        </w:rPr>
      </w:pPr>
      <w:r>
        <w:rPr>
          <w:rFonts w:hint="eastAsia" w:ascii="Times New Roman" w:hAnsi="Times New Roman" w:eastAsia="仿宋_GB2312" w:cs="仿宋_GB2312"/>
          <w:i w:val="0"/>
          <w:iCs w:val="0"/>
          <w:caps w:val="0"/>
          <w:color w:val="auto"/>
          <w:spacing w:val="0"/>
          <w:sz w:val="32"/>
          <w:szCs w:val="32"/>
          <w:shd w:val="clear" w:color="auto" w:fill="FFFFFF"/>
          <w:lang w:val="en-US" w:eastAsia="zh-CN"/>
        </w:rPr>
        <w:t>1.申报主体为各县市区、开发区，由各县市区、开发区对辖区内智能网联汽车新型基础设施建设情况进行投资认定，相关设施须为2024年度投资建设并已投入使用。</w:t>
      </w:r>
    </w:p>
    <w:p w14:paraId="7F4386F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i w:val="0"/>
          <w:iCs w:val="0"/>
          <w:caps w:val="0"/>
          <w:color w:val="auto"/>
          <w:spacing w:val="0"/>
          <w:sz w:val="32"/>
          <w:szCs w:val="32"/>
          <w:shd w:val="clear" w:color="auto" w:fill="FFFFFF"/>
          <w:lang w:val="en-US" w:eastAsia="zh-CN"/>
        </w:rPr>
      </w:pPr>
      <w:r>
        <w:rPr>
          <w:rFonts w:hint="eastAsia" w:ascii="Times New Roman" w:hAnsi="Times New Roman" w:eastAsia="仿宋_GB2312" w:cs="仿宋_GB2312"/>
          <w:i w:val="0"/>
          <w:iCs w:val="0"/>
          <w:caps w:val="0"/>
          <w:color w:val="auto"/>
          <w:spacing w:val="0"/>
          <w:sz w:val="32"/>
          <w:szCs w:val="32"/>
          <w:shd w:val="clear" w:color="auto" w:fill="FFFFFF"/>
          <w:lang w:val="en-US" w:eastAsia="zh-CN"/>
        </w:rPr>
        <w:t>2.车联网新型基础设施改造路段需已纳入市智能网联汽车公开道路测试路段。</w:t>
      </w:r>
    </w:p>
    <w:p w14:paraId="607ED03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i w:val="0"/>
          <w:iCs w:val="0"/>
          <w:caps w:val="0"/>
          <w:color w:val="auto"/>
          <w:spacing w:val="0"/>
          <w:sz w:val="32"/>
          <w:szCs w:val="32"/>
          <w:shd w:val="clear" w:color="auto" w:fill="FFFFFF"/>
          <w:lang w:val="en-US" w:eastAsia="zh-CN"/>
        </w:rPr>
        <w:sectPr>
          <w:pgSz w:w="11906" w:h="16838"/>
          <w:pgMar w:top="2098" w:right="1474" w:bottom="1984" w:left="1474" w:header="851" w:footer="992" w:gutter="0"/>
          <w:pgNumType w:fmt="decimal"/>
          <w:cols w:space="720" w:num="1"/>
          <w:rtlGutter w:val="0"/>
          <w:docGrid w:type="lines" w:linePitch="579" w:charSpace="0"/>
        </w:sectPr>
      </w:pPr>
    </w:p>
    <w:p w14:paraId="283CF751">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left"/>
        <w:textAlignment w:val="auto"/>
        <w:rPr>
          <w:rFonts w:hint="eastAsia" w:ascii="Times New Roman" w:hAnsi="Times New Roman" w:eastAsia="黑体" w:cs="黑体"/>
          <w:i w:val="0"/>
          <w:iCs w:val="0"/>
          <w:caps w:val="0"/>
          <w:color w:val="auto"/>
          <w:spacing w:val="0"/>
          <w:sz w:val="32"/>
          <w:szCs w:val="32"/>
          <w:shd w:val="clear" w:color="auto" w:fill="FFFFFF"/>
          <w:lang w:val="en-US" w:eastAsia="zh-CN"/>
        </w:rPr>
      </w:pPr>
      <w:r>
        <w:rPr>
          <w:rFonts w:hint="eastAsia" w:ascii="Times New Roman" w:hAnsi="Times New Roman" w:eastAsia="黑体" w:cs="黑体"/>
          <w:i w:val="0"/>
          <w:iCs w:val="0"/>
          <w:caps w:val="0"/>
          <w:color w:val="auto"/>
          <w:spacing w:val="0"/>
          <w:sz w:val="32"/>
          <w:szCs w:val="32"/>
          <w:shd w:val="clear" w:color="auto" w:fill="FFFFFF"/>
          <w:lang w:val="en-US" w:eastAsia="zh-CN"/>
        </w:rPr>
        <w:t>附件3</w:t>
      </w:r>
    </w:p>
    <w:tbl>
      <w:tblPr>
        <w:tblStyle w:val="11"/>
        <w:tblpPr w:leftFromText="180" w:rightFromText="180" w:vertAnchor="text" w:horzAnchor="page" w:tblpXSpec="center" w:tblpY="1218"/>
        <w:tblOverlap w:val="never"/>
        <w:tblW w:w="147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4"/>
        <w:gridCol w:w="2382"/>
        <w:gridCol w:w="1974"/>
        <w:gridCol w:w="4200"/>
        <w:gridCol w:w="3640"/>
        <w:gridCol w:w="1940"/>
      </w:tblGrid>
      <w:tr w14:paraId="577FA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44" w:type="dxa"/>
            <w:vMerge w:val="restart"/>
            <w:tcBorders>
              <w:top w:val="single" w:color="000000" w:sz="4" w:space="0"/>
              <w:left w:val="single" w:color="000000" w:sz="4" w:space="0"/>
              <w:bottom w:val="single" w:color="000000" w:sz="4" w:space="0"/>
              <w:right w:val="single" w:color="000000" w:sz="4" w:space="0"/>
            </w:tcBorders>
            <w:noWrap w:val="0"/>
            <w:vAlign w:val="center"/>
          </w:tcPr>
          <w:p w14:paraId="159B1CD8">
            <w:pPr>
              <w:keepNext w:val="0"/>
              <w:keepLines w:val="0"/>
              <w:widowControl/>
              <w:suppressLineNumbers w:val="0"/>
              <w:jc w:val="center"/>
              <w:textAlignment w:val="center"/>
              <w:rPr>
                <w:rFonts w:ascii="Times New Roman" w:hAnsi="Times New Roman" w:eastAsia="方正书宋_GBK" w:cs="方正书宋_GBK"/>
                <w:i w:val="0"/>
                <w:iCs w:val="0"/>
                <w:color w:val="000000"/>
                <w:sz w:val="24"/>
                <w:szCs w:val="24"/>
                <w:u w:val="none"/>
              </w:rPr>
            </w:pPr>
            <w:r>
              <w:rPr>
                <w:rFonts w:hint="default" w:ascii="Times New Roman" w:hAnsi="Times New Roman" w:eastAsia="方正书宋_GBK" w:cs="方正书宋_GBK"/>
                <w:i w:val="0"/>
                <w:iCs w:val="0"/>
                <w:color w:val="000000"/>
                <w:kern w:val="0"/>
                <w:sz w:val="24"/>
                <w:szCs w:val="24"/>
                <w:u w:val="none"/>
                <w:lang w:val="en-US" w:eastAsia="zh-CN" w:bidi="ar"/>
              </w:rPr>
              <w:t>序号</w:t>
            </w:r>
          </w:p>
        </w:tc>
        <w:tc>
          <w:tcPr>
            <w:tcW w:w="2382" w:type="dxa"/>
            <w:vMerge w:val="restart"/>
            <w:tcBorders>
              <w:top w:val="single" w:color="000000" w:sz="4" w:space="0"/>
              <w:left w:val="single" w:color="000000" w:sz="4" w:space="0"/>
              <w:bottom w:val="single" w:color="000000" w:sz="4" w:space="0"/>
              <w:right w:val="single" w:color="000000" w:sz="4" w:space="0"/>
            </w:tcBorders>
            <w:noWrap w:val="0"/>
            <w:vAlign w:val="center"/>
          </w:tcPr>
          <w:p w14:paraId="10AD3A72">
            <w:pPr>
              <w:keepNext w:val="0"/>
              <w:keepLines w:val="0"/>
              <w:widowControl/>
              <w:suppressLineNumbers w:val="0"/>
              <w:jc w:val="center"/>
              <w:textAlignment w:val="center"/>
              <w:rPr>
                <w:rFonts w:ascii="Times New Roman" w:hAnsi="Times New Roman" w:eastAsia="方正黑体_GBK" w:cs="方正黑体_GBK"/>
                <w:i w:val="0"/>
                <w:iCs w:val="0"/>
                <w:color w:val="000000"/>
                <w:sz w:val="24"/>
                <w:szCs w:val="24"/>
                <w:u w:val="none"/>
              </w:rPr>
            </w:pPr>
            <w:r>
              <w:rPr>
                <w:rFonts w:hint="default" w:ascii="Times New Roman" w:hAnsi="Times New Roman" w:eastAsia="方正黑体_GBK" w:cs="方正黑体_GBK"/>
                <w:i w:val="0"/>
                <w:iCs w:val="0"/>
                <w:color w:val="000000"/>
                <w:kern w:val="0"/>
                <w:sz w:val="24"/>
                <w:szCs w:val="24"/>
                <w:u w:val="none"/>
                <w:lang w:val="en-US" w:eastAsia="zh-CN" w:bidi="ar"/>
              </w:rPr>
              <w:t>项目类别</w:t>
            </w:r>
          </w:p>
        </w:tc>
        <w:tc>
          <w:tcPr>
            <w:tcW w:w="9814" w:type="dxa"/>
            <w:gridSpan w:val="3"/>
            <w:tcBorders>
              <w:top w:val="single" w:color="000000" w:sz="4" w:space="0"/>
              <w:left w:val="single" w:color="000000" w:sz="4" w:space="0"/>
              <w:bottom w:val="single" w:color="000000" w:sz="4" w:space="0"/>
              <w:right w:val="single" w:color="000000" w:sz="4" w:space="0"/>
            </w:tcBorders>
            <w:noWrap/>
            <w:vAlign w:val="center"/>
          </w:tcPr>
          <w:p w14:paraId="65EAE8E3">
            <w:pPr>
              <w:keepNext w:val="0"/>
              <w:keepLines w:val="0"/>
              <w:widowControl/>
              <w:suppressLineNumbers w:val="0"/>
              <w:jc w:val="center"/>
              <w:textAlignment w:val="center"/>
              <w:rPr>
                <w:rFonts w:hint="default" w:ascii="Times New Roman" w:hAnsi="Times New Roman" w:eastAsia="方正书宋_GBK" w:cs="方正书宋_GBK"/>
                <w:i w:val="0"/>
                <w:iCs w:val="0"/>
                <w:color w:val="000000"/>
                <w:sz w:val="24"/>
                <w:szCs w:val="24"/>
                <w:u w:val="none"/>
              </w:rPr>
            </w:pPr>
            <w:r>
              <w:rPr>
                <w:rFonts w:hint="default" w:ascii="Times New Roman" w:hAnsi="Times New Roman" w:eastAsia="方正书宋_GBK" w:cs="方正书宋_GBK"/>
                <w:i w:val="0"/>
                <w:iCs w:val="0"/>
                <w:color w:val="000000"/>
                <w:kern w:val="0"/>
                <w:sz w:val="24"/>
                <w:szCs w:val="24"/>
                <w:u w:val="none"/>
                <w:lang w:val="en-US" w:eastAsia="zh-CN" w:bidi="ar"/>
              </w:rPr>
              <w:t>申报主体</w:t>
            </w:r>
          </w:p>
        </w:tc>
        <w:tc>
          <w:tcPr>
            <w:tcW w:w="1940" w:type="dxa"/>
            <w:vMerge w:val="restart"/>
            <w:tcBorders>
              <w:top w:val="single" w:color="000000" w:sz="4" w:space="0"/>
              <w:left w:val="single" w:color="000000" w:sz="4" w:space="0"/>
              <w:bottom w:val="single" w:color="000000" w:sz="4" w:space="0"/>
              <w:right w:val="single" w:color="000000" w:sz="4" w:space="0"/>
            </w:tcBorders>
            <w:noWrap w:val="0"/>
            <w:vAlign w:val="center"/>
          </w:tcPr>
          <w:p w14:paraId="0BCA3562">
            <w:pPr>
              <w:keepNext w:val="0"/>
              <w:keepLines w:val="0"/>
              <w:widowControl/>
              <w:suppressLineNumbers w:val="0"/>
              <w:jc w:val="center"/>
              <w:textAlignment w:val="center"/>
              <w:rPr>
                <w:rFonts w:hint="default" w:ascii="Times New Roman" w:hAnsi="Times New Roman" w:eastAsia="方正黑体_GBK" w:cs="方正黑体_GBK"/>
                <w:i w:val="0"/>
                <w:iCs w:val="0"/>
                <w:color w:val="000000"/>
                <w:sz w:val="24"/>
                <w:szCs w:val="24"/>
                <w:u w:val="none"/>
              </w:rPr>
            </w:pPr>
            <w:r>
              <w:rPr>
                <w:rFonts w:hint="default" w:ascii="Times New Roman" w:hAnsi="Times New Roman" w:eastAsia="方正黑体_GBK" w:cs="方正黑体_GBK"/>
                <w:i w:val="0"/>
                <w:iCs w:val="0"/>
                <w:color w:val="000000"/>
                <w:kern w:val="0"/>
                <w:sz w:val="24"/>
                <w:szCs w:val="24"/>
                <w:u w:val="none"/>
                <w:lang w:val="en-US" w:eastAsia="zh-CN" w:bidi="ar"/>
              </w:rPr>
              <w:t>申报奖补资金</w:t>
            </w:r>
            <w:r>
              <w:rPr>
                <w:rFonts w:hint="default" w:ascii="Times New Roman" w:hAnsi="Times New Roman" w:eastAsia="方正黑体_GBK" w:cs="方正黑体_GBK"/>
                <w:i w:val="0"/>
                <w:iCs w:val="0"/>
                <w:color w:val="000000"/>
                <w:kern w:val="0"/>
                <w:sz w:val="24"/>
                <w:szCs w:val="24"/>
                <w:u w:val="none"/>
                <w:lang w:val="en-US" w:eastAsia="zh-CN" w:bidi="ar"/>
              </w:rPr>
              <w:br w:type="textWrapping"/>
            </w:r>
            <w:r>
              <w:rPr>
                <w:rFonts w:hint="default" w:ascii="Times New Roman" w:hAnsi="Times New Roman" w:eastAsia="方正黑体_GBK" w:cs="方正黑体_GBK"/>
                <w:i w:val="0"/>
                <w:iCs w:val="0"/>
                <w:color w:val="000000"/>
                <w:kern w:val="0"/>
                <w:sz w:val="24"/>
                <w:szCs w:val="24"/>
                <w:u w:val="none"/>
                <w:lang w:val="en-US" w:eastAsia="zh-CN" w:bidi="ar"/>
              </w:rPr>
              <w:t>（万元）</w:t>
            </w:r>
          </w:p>
        </w:tc>
      </w:tr>
      <w:tr w14:paraId="268FC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77FA58">
            <w:pPr>
              <w:jc w:val="center"/>
              <w:rPr>
                <w:rFonts w:hint="default" w:ascii="Times New Roman" w:hAnsi="Times New Roman" w:eastAsia="方正书宋_GBK" w:cs="方正书宋_GBK"/>
                <w:i w:val="0"/>
                <w:iCs w:val="0"/>
                <w:color w:val="000000"/>
                <w:sz w:val="24"/>
                <w:szCs w:val="24"/>
                <w:u w:val="none"/>
              </w:rPr>
            </w:pPr>
          </w:p>
        </w:tc>
        <w:tc>
          <w:tcPr>
            <w:tcW w:w="23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68A354">
            <w:pPr>
              <w:jc w:val="center"/>
              <w:rPr>
                <w:rFonts w:hint="default" w:ascii="Times New Roman" w:hAnsi="Times New Roman" w:eastAsia="方正黑体_GBK" w:cs="方正黑体_GBK"/>
                <w:i w:val="0"/>
                <w:iCs w:val="0"/>
                <w:color w:val="000000"/>
                <w:sz w:val="24"/>
                <w:szCs w:val="24"/>
                <w:u w:val="none"/>
              </w:rPr>
            </w:pPr>
          </w:p>
        </w:tc>
        <w:tc>
          <w:tcPr>
            <w:tcW w:w="1974" w:type="dxa"/>
            <w:tcBorders>
              <w:top w:val="single" w:color="000000" w:sz="4" w:space="0"/>
              <w:left w:val="single" w:color="000000" w:sz="4" w:space="0"/>
              <w:bottom w:val="single" w:color="000000" w:sz="4" w:space="0"/>
              <w:right w:val="single" w:color="000000" w:sz="4" w:space="0"/>
            </w:tcBorders>
            <w:noWrap/>
            <w:vAlign w:val="center"/>
          </w:tcPr>
          <w:p w14:paraId="0B4B822E">
            <w:pPr>
              <w:keepNext w:val="0"/>
              <w:keepLines w:val="0"/>
              <w:widowControl/>
              <w:suppressLineNumbers w:val="0"/>
              <w:jc w:val="center"/>
              <w:textAlignment w:val="center"/>
              <w:rPr>
                <w:rFonts w:hint="default" w:ascii="Times New Roman" w:hAnsi="Times New Roman" w:eastAsia="方正黑体_GBK" w:cs="方正黑体_GBK"/>
                <w:i w:val="0"/>
                <w:iCs w:val="0"/>
                <w:color w:val="000000"/>
                <w:sz w:val="24"/>
                <w:szCs w:val="24"/>
                <w:u w:val="none"/>
              </w:rPr>
            </w:pPr>
            <w:r>
              <w:rPr>
                <w:rFonts w:hint="default" w:ascii="Times New Roman" w:hAnsi="Times New Roman" w:eastAsia="方正黑体_GBK" w:cs="方正黑体_GBK"/>
                <w:i w:val="0"/>
                <w:iCs w:val="0"/>
                <w:color w:val="000000"/>
                <w:kern w:val="0"/>
                <w:sz w:val="24"/>
                <w:szCs w:val="24"/>
                <w:u w:val="none"/>
                <w:lang w:val="en-US" w:eastAsia="zh-CN" w:bidi="ar"/>
              </w:rPr>
              <w:t>申报主体名称</w:t>
            </w:r>
          </w:p>
        </w:tc>
        <w:tc>
          <w:tcPr>
            <w:tcW w:w="4200" w:type="dxa"/>
            <w:tcBorders>
              <w:top w:val="single" w:color="000000" w:sz="4" w:space="0"/>
              <w:left w:val="single" w:color="000000" w:sz="4" w:space="0"/>
              <w:bottom w:val="single" w:color="000000" w:sz="4" w:space="0"/>
              <w:right w:val="single" w:color="000000" w:sz="4" w:space="0"/>
            </w:tcBorders>
            <w:noWrap/>
            <w:vAlign w:val="center"/>
          </w:tcPr>
          <w:p w14:paraId="7DB18FE5">
            <w:pPr>
              <w:keepNext w:val="0"/>
              <w:keepLines w:val="0"/>
              <w:widowControl/>
              <w:suppressLineNumbers w:val="0"/>
              <w:jc w:val="center"/>
              <w:textAlignment w:val="center"/>
              <w:rPr>
                <w:rFonts w:hint="default" w:ascii="Times New Roman" w:hAnsi="Times New Roman" w:eastAsia="方正黑体_GBK" w:cs="方正黑体_GBK"/>
                <w:i w:val="0"/>
                <w:iCs w:val="0"/>
                <w:color w:val="000000"/>
                <w:sz w:val="24"/>
                <w:szCs w:val="24"/>
                <w:u w:val="none"/>
                <w:lang w:val="en-US" w:eastAsia="zh-CN"/>
              </w:rPr>
            </w:pPr>
            <w:r>
              <w:rPr>
                <w:rFonts w:hint="eastAsia" w:ascii="Times New Roman" w:hAnsi="Times New Roman" w:eastAsia="方正黑体_GBK" w:cs="方正黑体_GBK"/>
                <w:i w:val="0"/>
                <w:iCs w:val="0"/>
                <w:color w:val="000000"/>
                <w:sz w:val="24"/>
                <w:szCs w:val="24"/>
                <w:u w:val="none"/>
                <w:lang w:val="en-US" w:eastAsia="zh-CN"/>
              </w:rPr>
              <w:t>是否接入市级平台</w:t>
            </w:r>
          </w:p>
        </w:tc>
        <w:tc>
          <w:tcPr>
            <w:tcW w:w="3640" w:type="dxa"/>
            <w:tcBorders>
              <w:top w:val="single" w:color="000000" w:sz="4" w:space="0"/>
              <w:left w:val="single" w:color="000000" w:sz="4" w:space="0"/>
              <w:bottom w:val="single" w:color="000000" w:sz="4" w:space="0"/>
              <w:right w:val="single" w:color="000000" w:sz="4" w:space="0"/>
            </w:tcBorders>
            <w:noWrap/>
            <w:vAlign w:val="center"/>
          </w:tcPr>
          <w:p w14:paraId="20B170BB">
            <w:pPr>
              <w:keepNext w:val="0"/>
              <w:keepLines w:val="0"/>
              <w:widowControl/>
              <w:suppressLineNumbers w:val="0"/>
              <w:jc w:val="center"/>
              <w:textAlignment w:val="center"/>
              <w:rPr>
                <w:rFonts w:hint="default" w:ascii="Times New Roman" w:hAnsi="Times New Roman" w:eastAsia="方正黑体_GBK" w:cs="方正黑体_GBK"/>
                <w:i w:val="0"/>
                <w:iCs w:val="0"/>
                <w:color w:val="000000"/>
                <w:sz w:val="24"/>
                <w:szCs w:val="24"/>
                <w:u w:val="none"/>
              </w:rPr>
            </w:pPr>
            <w:r>
              <w:rPr>
                <w:rFonts w:hint="default" w:ascii="Times New Roman" w:hAnsi="Times New Roman" w:eastAsia="方正黑体_GBK" w:cs="方正黑体_GBK"/>
                <w:i w:val="0"/>
                <w:iCs w:val="0"/>
                <w:color w:val="000000"/>
                <w:kern w:val="0"/>
                <w:sz w:val="24"/>
                <w:szCs w:val="24"/>
                <w:u w:val="none"/>
                <w:lang w:val="en-US" w:eastAsia="zh-CN" w:bidi="ar"/>
              </w:rPr>
              <w:t>建设内容</w:t>
            </w:r>
          </w:p>
        </w:tc>
        <w:tc>
          <w:tcPr>
            <w:tcW w:w="19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4FFD75">
            <w:pPr>
              <w:jc w:val="center"/>
              <w:rPr>
                <w:rFonts w:hint="default" w:ascii="Times New Roman" w:hAnsi="Times New Roman" w:eastAsia="方正黑体_GBK" w:cs="方正黑体_GBK"/>
                <w:i w:val="0"/>
                <w:iCs w:val="0"/>
                <w:color w:val="000000"/>
                <w:sz w:val="24"/>
                <w:szCs w:val="24"/>
                <w:u w:val="none"/>
              </w:rPr>
            </w:pPr>
          </w:p>
        </w:tc>
      </w:tr>
      <w:tr w14:paraId="2D89E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44" w:type="dxa"/>
            <w:tcBorders>
              <w:top w:val="single" w:color="000000" w:sz="4" w:space="0"/>
              <w:left w:val="single" w:color="000000" w:sz="4" w:space="0"/>
              <w:bottom w:val="single" w:color="auto" w:sz="4" w:space="0"/>
              <w:right w:val="single" w:color="000000" w:sz="4" w:space="0"/>
            </w:tcBorders>
            <w:noWrap w:val="0"/>
            <w:vAlign w:val="center"/>
          </w:tcPr>
          <w:p w14:paraId="16C3308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382" w:type="dxa"/>
            <w:vMerge w:val="restart"/>
            <w:tcBorders>
              <w:top w:val="single" w:color="000000" w:sz="4" w:space="0"/>
              <w:left w:val="single" w:color="000000" w:sz="4" w:space="0"/>
              <w:right w:val="single" w:color="000000" w:sz="4" w:space="0"/>
            </w:tcBorders>
            <w:noWrap w:val="0"/>
            <w:vAlign w:val="center"/>
          </w:tcPr>
          <w:p w14:paraId="357842E5">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eastAsia" w:ascii="Times New Roman" w:hAnsi="Times New Roman" w:eastAsia="仿宋_GB2312" w:cs="仿宋_GB2312"/>
                <w:i w:val="0"/>
                <w:iCs w:val="0"/>
                <w:caps w:val="0"/>
                <w:color w:val="auto"/>
                <w:spacing w:val="0"/>
                <w:sz w:val="24"/>
                <w:szCs w:val="24"/>
                <w:shd w:val="clear" w:color="auto" w:fill="FFFFFF"/>
                <w:vertAlign w:val="baseline"/>
                <w:lang w:val="en-US" w:eastAsia="zh-CN"/>
              </w:rPr>
            </w:pPr>
            <w:r>
              <w:rPr>
                <w:rFonts w:hint="eastAsia" w:ascii="Times New Roman" w:hAnsi="Times New Roman" w:eastAsia="仿宋_GB2312" w:cs="仿宋_GB2312"/>
                <w:i w:val="0"/>
                <w:iCs w:val="0"/>
                <w:caps w:val="0"/>
                <w:color w:val="auto"/>
                <w:spacing w:val="0"/>
                <w:sz w:val="24"/>
                <w:szCs w:val="24"/>
                <w:shd w:val="clear" w:color="auto" w:fill="FFFFFF"/>
                <w:vertAlign w:val="baseline"/>
                <w:lang w:val="en-US" w:eastAsia="zh-CN"/>
              </w:rPr>
              <w:t>公用充电基础设施</w:t>
            </w:r>
          </w:p>
          <w:p w14:paraId="4987503E">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仿宋_GB2312"/>
                <w:i w:val="0"/>
                <w:iCs w:val="0"/>
                <w:caps w:val="0"/>
                <w:color w:val="auto"/>
                <w:spacing w:val="0"/>
                <w:sz w:val="24"/>
                <w:szCs w:val="24"/>
                <w:shd w:val="clear" w:color="auto" w:fill="FFFFFF"/>
                <w:vertAlign w:val="baseline"/>
                <w:lang w:val="en-US" w:eastAsia="zh-CN"/>
              </w:rPr>
            </w:pPr>
            <w:r>
              <w:rPr>
                <w:rFonts w:hint="eastAsia" w:ascii="Times New Roman" w:hAnsi="Times New Roman" w:eastAsia="仿宋_GB2312" w:cs="仿宋_GB2312"/>
                <w:i w:val="0"/>
                <w:iCs w:val="0"/>
                <w:caps w:val="0"/>
                <w:color w:val="auto"/>
                <w:spacing w:val="0"/>
                <w:sz w:val="24"/>
                <w:szCs w:val="24"/>
                <w:shd w:val="clear" w:color="auto" w:fill="FFFFFF"/>
                <w:vertAlign w:val="baseline"/>
                <w:lang w:val="en-US" w:eastAsia="zh-CN"/>
              </w:rPr>
              <w:t>运营奖补项目</w:t>
            </w:r>
          </w:p>
        </w:tc>
        <w:tc>
          <w:tcPr>
            <w:tcW w:w="1974" w:type="dxa"/>
            <w:tcBorders>
              <w:top w:val="single" w:color="000000" w:sz="4" w:space="0"/>
              <w:left w:val="single" w:color="000000" w:sz="4" w:space="0"/>
              <w:bottom w:val="single" w:color="000000" w:sz="4" w:space="0"/>
              <w:right w:val="single" w:color="000000" w:sz="4" w:space="0"/>
            </w:tcBorders>
            <w:noWrap w:val="0"/>
            <w:vAlign w:val="center"/>
          </w:tcPr>
          <w:p w14:paraId="71946625">
            <w:pPr>
              <w:jc w:val="left"/>
              <w:rPr>
                <w:rFonts w:hint="default" w:ascii="Times New Roman" w:hAnsi="Times New Roman" w:eastAsia="宋体" w:cs="Times New Roman"/>
                <w:i w:val="0"/>
                <w:iCs w:val="0"/>
                <w:color w:val="000000"/>
                <w:sz w:val="24"/>
                <w:szCs w:val="24"/>
                <w:u w:val="none"/>
              </w:rPr>
            </w:pPr>
          </w:p>
        </w:tc>
        <w:tc>
          <w:tcPr>
            <w:tcW w:w="4200" w:type="dxa"/>
            <w:tcBorders>
              <w:top w:val="single" w:color="000000" w:sz="4" w:space="0"/>
              <w:left w:val="single" w:color="000000" w:sz="4" w:space="0"/>
              <w:bottom w:val="single" w:color="000000" w:sz="4" w:space="0"/>
              <w:right w:val="single" w:color="000000" w:sz="4" w:space="0"/>
            </w:tcBorders>
            <w:noWrap w:val="0"/>
            <w:vAlign w:val="center"/>
          </w:tcPr>
          <w:p w14:paraId="5C9AC0B8">
            <w:pPr>
              <w:jc w:val="left"/>
              <w:rPr>
                <w:rFonts w:hint="eastAsia" w:ascii="Times New Roman" w:hAnsi="Times New Roman" w:eastAsia="宋体"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sz w:val="24"/>
                <w:szCs w:val="24"/>
                <w:u w:val="none"/>
                <w:lang w:val="en-US" w:eastAsia="zh-CN"/>
              </w:rPr>
              <w:sym w:font="Wingdings 2" w:char="00A3"/>
            </w:r>
            <w:r>
              <w:rPr>
                <w:rFonts w:hint="eastAsia" w:ascii="Times New Roman" w:hAnsi="Times New Roman" w:eastAsia="宋体" w:cs="Times New Roman"/>
                <w:i w:val="0"/>
                <w:iCs w:val="0"/>
                <w:color w:val="000000"/>
                <w:sz w:val="24"/>
                <w:szCs w:val="24"/>
                <w:u w:val="none"/>
                <w:lang w:val="en-US" w:eastAsia="zh-CN"/>
              </w:rPr>
              <w:t>是，接入日期：    年 月 日</w:t>
            </w:r>
          </w:p>
          <w:p w14:paraId="0F0B5E62">
            <w:pPr>
              <w:jc w:val="left"/>
              <w:rPr>
                <w:rFonts w:hint="default" w:ascii="Times New Roman" w:hAnsi="Times New Roman" w:eastAsia="宋体"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sz w:val="24"/>
                <w:szCs w:val="24"/>
                <w:u w:val="none"/>
                <w:lang w:val="en-US" w:eastAsia="zh-CN"/>
              </w:rPr>
              <w:sym w:font="Wingdings 2" w:char="00A3"/>
            </w:r>
            <w:r>
              <w:rPr>
                <w:rFonts w:hint="eastAsia" w:ascii="Times New Roman" w:hAnsi="Times New Roman" w:eastAsia="宋体" w:cs="Times New Roman"/>
                <w:i w:val="0"/>
                <w:iCs w:val="0"/>
                <w:color w:val="000000"/>
                <w:sz w:val="24"/>
                <w:szCs w:val="24"/>
                <w:u w:val="none"/>
                <w:lang w:val="en-US" w:eastAsia="zh-CN"/>
              </w:rPr>
              <w:t>否，预计接入日期：    年 月 日</w:t>
            </w:r>
          </w:p>
        </w:tc>
        <w:tc>
          <w:tcPr>
            <w:tcW w:w="3640" w:type="dxa"/>
            <w:tcBorders>
              <w:top w:val="single" w:color="000000" w:sz="4" w:space="0"/>
              <w:left w:val="single" w:color="000000" w:sz="4" w:space="0"/>
              <w:bottom w:val="single" w:color="000000" w:sz="4" w:space="0"/>
              <w:right w:val="single" w:color="000000" w:sz="4" w:space="0"/>
            </w:tcBorders>
            <w:noWrap w:val="0"/>
            <w:vAlign w:val="center"/>
          </w:tcPr>
          <w:p w14:paraId="5CB24115">
            <w:pPr>
              <w:jc w:val="left"/>
              <w:rPr>
                <w:rFonts w:hint="eastAsia"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直流桩：  个、     千瓦</w:t>
            </w:r>
          </w:p>
          <w:p w14:paraId="012D2F3B">
            <w:pPr>
              <w:jc w:val="left"/>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sz w:val="24"/>
                <w:szCs w:val="24"/>
                <w:u w:val="none"/>
                <w:lang w:val="en-US" w:eastAsia="zh-CN"/>
              </w:rPr>
              <w:t>交流桩：   个、    千瓦</w:t>
            </w:r>
          </w:p>
        </w:tc>
        <w:tc>
          <w:tcPr>
            <w:tcW w:w="1940" w:type="dxa"/>
            <w:tcBorders>
              <w:top w:val="single" w:color="000000" w:sz="4" w:space="0"/>
              <w:left w:val="single" w:color="000000" w:sz="4" w:space="0"/>
              <w:bottom w:val="single" w:color="000000" w:sz="4" w:space="0"/>
              <w:right w:val="single" w:color="000000" w:sz="4" w:space="0"/>
            </w:tcBorders>
            <w:noWrap w:val="0"/>
            <w:vAlign w:val="center"/>
          </w:tcPr>
          <w:p w14:paraId="0338DF5A">
            <w:pPr>
              <w:jc w:val="right"/>
              <w:rPr>
                <w:rFonts w:hint="default" w:ascii="Times New Roman" w:hAnsi="Times New Roman" w:eastAsia="宋体" w:cs="Times New Roman"/>
                <w:i w:val="0"/>
                <w:iCs w:val="0"/>
                <w:color w:val="000000"/>
                <w:sz w:val="24"/>
                <w:szCs w:val="24"/>
                <w:u w:val="none"/>
              </w:rPr>
            </w:pPr>
          </w:p>
        </w:tc>
      </w:tr>
      <w:tr w14:paraId="2EA64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44" w:type="dxa"/>
            <w:tcBorders>
              <w:top w:val="single" w:color="auto" w:sz="4" w:space="0"/>
              <w:left w:val="single" w:color="000000" w:sz="4" w:space="0"/>
              <w:bottom w:val="single" w:color="auto" w:sz="4" w:space="0"/>
              <w:right w:val="single" w:color="000000" w:sz="4" w:space="0"/>
            </w:tcBorders>
            <w:noWrap w:val="0"/>
            <w:vAlign w:val="center"/>
          </w:tcPr>
          <w:p w14:paraId="0F9D005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2382" w:type="dxa"/>
            <w:vMerge w:val="continue"/>
            <w:tcBorders>
              <w:left w:val="single" w:color="000000" w:sz="4" w:space="0"/>
              <w:bottom w:val="single" w:color="auto" w:sz="4" w:space="0"/>
              <w:right w:val="single" w:color="000000" w:sz="4" w:space="0"/>
            </w:tcBorders>
            <w:noWrap w:val="0"/>
            <w:vAlign w:val="center"/>
          </w:tcPr>
          <w:p w14:paraId="2A881278">
            <w:pPr>
              <w:jc w:val="left"/>
              <w:rPr>
                <w:rFonts w:hint="default" w:ascii="Times New Roman" w:hAnsi="Times New Roman" w:eastAsia="方正书宋_GBK" w:cs="方正书宋_GBK"/>
                <w:i w:val="0"/>
                <w:iCs w:val="0"/>
                <w:color w:val="000000"/>
                <w:sz w:val="24"/>
                <w:szCs w:val="24"/>
                <w:u w:val="none"/>
              </w:rPr>
            </w:pPr>
          </w:p>
        </w:tc>
        <w:tc>
          <w:tcPr>
            <w:tcW w:w="1974" w:type="dxa"/>
            <w:tcBorders>
              <w:top w:val="single" w:color="000000" w:sz="4" w:space="0"/>
              <w:left w:val="single" w:color="000000" w:sz="4" w:space="0"/>
              <w:bottom w:val="single" w:color="000000" w:sz="4" w:space="0"/>
              <w:right w:val="single" w:color="000000" w:sz="4" w:space="0"/>
            </w:tcBorders>
            <w:noWrap w:val="0"/>
            <w:vAlign w:val="center"/>
          </w:tcPr>
          <w:p w14:paraId="402565B2">
            <w:pPr>
              <w:jc w:val="left"/>
              <w:rPr>
                <w:rFonts w:hint="default" w:ascii="Times New Roman" w:hAnsi="Times New Roman" w:eastAsia="宋体" w:cs="Times New Roman"/>
                <w:i w:val="0"/>
                <w:iCs w:val="0"/>
                <w:color w:val="000000"/>
                <w:sz w:val="24"/>
                <w:szCs w:val="24"/>
                <w:u w:val="none"/>
              </w:rPr>
            </w:pPr>
          </w:p>
        </w:tc>
        <w:tc>
          <w:tcPr>
            <w:tcW w:w="4200" w:type="dxa"/>
            <w:tcBorders>
              <w:top w:val="single" w:color="000000" w:sz="4" w:space="0"/>
              <w:left w:val="single" w:color="000000" w:sz="4" w:space="0"/>
              <w:bottom w:val="single" w:color="000000" w:sz="4" w:space="0"/>
              <w:right w:val="single" w:color="000000" w:sz="4" w:space="0"/>
            </w:tcBorders>
            <w:noWrap w:val="0"/>
            <w:vAlign w:val="center"/>
          </w:tcPr>
          <w:p w14:paraId="5CF81D4B">
            <w:pPr>
              <w:jc w:val="left"/>
              <w:rPr>
                <w:rFonts w:hint="eastAsia" w:ascii="Times New Roman" w:hAnsi="Times New Roman" w:eastAsia="宋体"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sz w:val="24"/>
                <w:szCs w:val="24"/>
                <w:u w:val="none"/>
                <w:lang w:val="en-US" w:eastAsia="zh-CN"/>
              </w:rPr>
              <w:sym w:font="Wingdings 2" w:char="00A3"/>
            </w:r>
            <w:r>
              <w:rPr>
                <w:rFonts w:hint="eastAsia" w:ascii="Times New Roman" w:hAnsi="Times New Roman" w:eastAsia="宋体" w:cs="Times New Roman"/>
                <w:i w:val="0"/>
                <w:iCs w:val="0"/>
                <w:color w:val="000000"/>
                <w:sz w:val="24"/>
                <w:szCs w:val="24"/>
                <w:u w:val="none"/>
                <w:lang w:val="en-US" w:eastAsia="zh-CN"/>
              </w:rPr>
              <w:t>是，接入日期：    年 月 日</w:t>
            </w:r>
          </w:p>
          <w:p w14:paraId="7E689153">
            <w:pPr>
              <w:jc w:val="left"/>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sz w:val="24"/>
                <w:szCs w:val="24"/>
                <w:u w:val="none"/>
                <w:lang w:val="en-US" w:eastAsia="zh-CN"/>
              </w:rPr>
              <w:sym w:font="Wingdings 2" w:char="00A3"/>
            </w:r>
            <w:r>
              <w:rPr>
                <w:rFonts w:hint="eastAsia" w:ascii="Times New Roman" w:hAnsi="Times New Roman" w:eastAsia="宋体" w:cs="Times New Roman"/>
                <w:i w:val="0"/>
                <w:iCs w:val="0"/>
                <w:color w:val="000000"/>
                <w:sz w:val="24"/>
                <w:szCs w:val="24"/>
                <w:u w:val="none"/>
                <w:lang w:val="en-US" w:eastAsia="zh-CN"/>
              </w:rPr>
              <w:t>否，预计接入日期：    年 月 日</w:t>
            </w:r>
          </w:p>
        </w:tc>
        <w:tc>
          <w:tcPr>
            <w:tcW w:w="3640" w:type="dxa"/>
            <w:tcBorders>
              <w:top w:val="single" w:color="000000" w:sz="4" w:space="0"/>
              <w:left w:val="single" w:color="000000" w:sz="4" w:space="0"/>
              <w:bottom w:val="single" w:color="000000" w:sz="4" w:space="0"/>
              <w:right w:val="single" w:color="000000" w:sz="4" w:space="0"/>
            </w:tcBorders>
            <w:noWrap w:val="0"/>
            <w:vAlign w:val="center"/>
          </w:tcPr>
          <w:p w14:paraId="26643D16">
            <w:pPr>
              <w:jc w:val="left"/>
              <w:rPr>
                <w:rFonts w:hint="eastAsia"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直流桩：  个、     千瓦</w:t>
            </w:r>
          </w:p>
          <w:p w14:paraId="5B621E69">
            <w:pPr>
              <w:jc w:val="left"/>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sz w:val="24"/>
                <w:szCs w:val="24"/>
                <w:u w:val="none"/>
                <w:lang w:val="en-US" w:eastAsia="zh-CN"/>
              </w:rPr>
              <w:t>交流桩：   个、    千瓦</w:t>
            </w:r>
          </w:p>
        </w:tc>
        <w:tc>
          <w:tcPr>
            <w:tcW w:w="1940" w:type="dxa"/>
            <w:tcBorders>
              <w:top w:val="single" w:color="000000" w:sz="4" w:space="0"/>
              <w:left w:val="single" w:color="000000" w:sz="4" w:space="0"/>
              <w:bottom w:val="single" w:color="000000" w:sz="4" w:space="0"/>
              <w:right w:val="single" w:color="000000" w:sz="4" w:space="0"/>
            </w:tcBorders>
            <w:noWrap w:val="0"/>
            <w:vAlign w:val="center"/>
          </w:tcPr>
          <w:p w14:paraId="43A810CD">
            <w:pPr>
              <w:jc w:val="right"/>
              <w:rPr>
                <w:rFonts w:hint="default" w:ascii="Times New Roman" w:hAnsi="Times New Roman" w:eastAsia="宋体" w:cs="Times New Roman"/>
                <w:i w:val="0"/>
                <w:iCs w:val="0"/>
                <w:color w:val="000000"/>
                <w:sz w:val="24"/>
                <w:szCs w:val="24"/>
                <w:u w:val="none"/>
              </w:rPr>
            </w:pPr>
          </w:p>
        </w:tc>
      </w:tr>
      <w:tr w14:paraId="079A7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44" w:type="dxa"/>
            <w:tcBorders>
              <w:top w:val="single" w:color="auto" w:sz="4" w:space="0"/>
              <w:left w:val="single" w:color="000000" w:sz="4" w:space="0"/>
              <w:bottom w:val="single" w:color="auto" w:sz="4" w:space="0"/>
              <w:right w:val="single" w:color="000000" w:sz="4" w:space="0"/>
            </w:tcBorders>
            <w:noWrap w:val="0"/>
            <w:vAlign w:val="center"/>
          </w:tcPr>
          <w:p w14:paraId="7D9A096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2382" w:type="dxa"/>
            <w:vMerge w:val="restart"/>
            <w:tcBorders>
              <w:top w:val="single" w:color="auto" w:sz="4" w:space="0"/>
              <w:left w:val="single" w:color="000000" w:sz="4" w:space="0"/>
              <w:right w:val="single" w:color="000000" w:sz="4" w:space="0"/>
            </w:tcBorders>
            <w:noWrap w:val="0"/>
            <w:vAlign w:val="center"/>
          </w:tcPr>
          <w:p w14:paraId="001C026B">
            <w:pPr>
              <w:jc w:val="left"/>
              <w:rPr>
                <w:rFonts w:hint="default" w:ascii="Times New Roman" w:hAnsi="Times New Roman" w:eastAsia="方正书宋_GBK" w:cs="方正书宋_GBK"/>
                <w:i w:val="0"/>
                <w:iCs w:val="0"/>
                <w:color w:val="000000"/>
                <w:sz w:val="20"/>
                <w:szCs w:val="20"/>
                <w:u w:val="none"/>
              </w:rPr>
            </w:pPr>
            <w:r>
              <w:rPr>
                <w:rFonts w:hint="default" w:ascii="Times New Roman" w:hAnsi="Times New Roman" w:eastAsia="仿宋_GB2312" w:cs="仿宋_GB2312"/>
                <w:i w:val="0"/>
                <w:iCs w:val="0"/>
                <w:caps w:val="0"/>
                <w:color w:val="auto"/>
                <w:spacing w:val="0"/>
                <w:sz w:val="24"/>
                <w:szCs w:val="24"/>
                <w:shd w:val="clear" w:color="auto" w:fill="FFFFFF"/>
                <w:vertAlign w:val="baseline"/>
                <w:lang w:val="en-US" w:eastAsia="zh-CN"/>
              </w:rPr>
              <w:t>公用充（换）电基础设施建设奖补项目</w:t>
            </w:r>
          </w:p>
        </w:tc>
        <w:tc>
          <w:tcPr>
            <w:tcW w:w="1974" w:type="dxa"/>
            <w:tcBorders>
              <w:top w:val="single" w:color="000000" w:sz="4" w:space="0"/>
              <w:left w:val="single" w:color="000000" w:sz="4" w:space="0"/>
              <w:bottom w:val="single" w:color="000000" w:sz="4" w:space="0"/>
              <w:right w:val="single" w:color="000000" w:sz="4" w:space="0"/>
            </w:tcBorders>
            <w:noWrap w:val="0"/>
            <w:vAlign w:val="center"/>
          </w:tcPr>
          <w:p w14:paraId="3418721D">
            <w:pPr>
              <w:jc w:val="left"/>
              <w:rPr>
                <w:rFonts w:hint="default" w:ascii="Times New Roman" w:hAnsi="Times New Roman" w:eastAsia="宋体" w:cs="Times New Roman"/>
                <w:i w:val="0"/>
                <w:iCs w:val="0"/>
                <w:color w:val="000000"/>
                <w:sz w:val="20"/>
                <w:szCs w:val="20"/>
                <w:u w:val="none"/>
              </w:rPr>
            </w:pPr>
          </w:p>
        </w:tc>
        <w:tc>
          <w:tcPr>
            <w:tcW w:w="4200" w:type="dxa"/>
            <w:tcBorders>
              <w:top w:val="single" w:color="000000" w:sz="4" w:space="0"/>
              <w:left w:val="single" w:color="000000" w:sz="4" w:space="0"/>
              <w:bottom w:val="single" w:color="000000" w:sz="4" w:space="0"/>
              <w:right w:val="single" w:color="000000" w:sz="4" w:space="0"/>
            </w:tcBorders>
            <w:noWrap w:val="0"/>
            <w:vAlign w:val="center"/>
          </w:tcPr>
          <w:p w14:paraId="44FB1FA5">
            <w:pPr>
              <w:jc w:val="left"/>
              <w:rPr>
                <w:rFonts w:hint="eastAsia" w:ascii="Times New Roman" w:hAnsi="Times New Roman" w:eastAsia="宋体"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sz w:val="24"/>
                <w:szCs w:val="24"/>
                <w:u w:val="none"/>
                <w:lang w:val="en-US" w:eastAsia="zh-CN"/>
              </w:rPr>
              <w:sym w:font="Wingdings 2" w:char="00A3"/>
            </w:r>
            <w:r>
              <w:rPr>
                <w:rFonts w:hint="eastAsia" w:ascii="Times New Roman" w:hAnsi="Times New Roman" w:eastAsia="宋体" w:cs="Times New Roman"/>
                <w:i w:val="0"/>
                <w:iCs w:val="0"/>
                <w:color w:val="000000"/>
                <w:sz w:val="24"/>
                <w:szCs w:val="24"/>
                <w:u w:val="none"/>
                <w:lang w:val="en-US" w:eastAsia="zh-CN"/>
              </w:rPr>
              <w:t>是，接入日期：    年 月 日</w:t>
            </w:r>
          </w:p>
          <w:p w14:paraId="117BE5B5">
            <w:pPr>
              <w:jc w:val="left"/>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4"/>
                <w:szCs w:val="24"/>
                <w:u w:val="none"/>
                <w:lang w:val="en-US" w:eastAsia="zh-CN"/>
              </w:rPr>
              <w:sym w:font="Wingdings 2" w:char="00A3"/>
            </w:r>
            <w:r>
              <w:rPr>
                <w:rFonts w:hint="eastAsia" w:ascii="Times New Roman" w:hAnsi="Times New Roman" w:eastAsia="宋体" w:cs="Times New Roman"/>
                <w:i w:val="0"/>
                <w:iCs w:val="0"/>
                <w:color w:val="000000"/>
                <w:sz w:val="24"/>
                <w:szCs w:val="24"/>
                <w:u w:val="none"/>
                <w:lang w:val="en-US" w:eastAsia="zh-CN"/>
              </w:rPr>
              <w:t>否，预计接入日期：    年 月 日</w:t>
            </w:r>
          </w:p>
        </w:tc>
        <w:tc>
          <w:tcPr>
            <w:tcW w:w="3640" w:type="dxa"/>
            <w:tcBorders>
              <w:top w:val="single" w:color="000000" w:sz="4" w:space="0"/>
              <w:left w:val="single" w:color="000000" w:sz="4" w:space="0"/>
              <w:bottom w:val="single" w:color="000000" w:sz="4" w:space="0"/>
              <w:right w:val="single" w:color="000000" w:sz="4" w:space="0"/>
            </w:tcBorders>
            <w:noWrap w:val="0"/>
            <w:vAlign w:val="center"/>
          </w:tcPr>
          <w:p w14:paraId="28D50D69">
            <w:pPr>
              <w:jc w:val="left"/>
              <w:rPr>
                <w:rFonts w:hint="eastAsia"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直流桩：  个、预计   千瓦时</w:t>
            </w:r>
          </w:p>
          <w:p w14:paraId="262AC982">
            <w:pPr>
              <w:jc w:val="left"/>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交流桩：  个、预计   千瓦时</w:t>
            </w:r>
          </w:p>
        </w:tc>
        <w:tc>
          <w:tcPr>
            <w:tcW w:w="1940" w:type="dxa"/>
            <w:tcBorders>
              <w:top w:val="single" w:color="000000" w:sz="4" w:space="0"/>
              <w:left w:val="single" w:color="000000" w:sz="4" w:space="0"/>
              <w:bottom w:val="single" w:color="000000" w:sz="4" w:space="0"/>
              <w:right w:val="single" w:color="000000" w:sz="4" w:space="0"/>
            </w:tcBorders>
            <w:noWrap w:val="0"/>
            <w:vAlign w:val="center"/>
          </w:tcPr>
          <w:p w14:paraId="540FF9E2">
            <w:pPr>
              <w:jc w:val="right"/>
              <w:rPr>
                <w:rFonts w:hint="default" w:ascii="Times New Roman" w:hAnsi="Times New Roman" w:eastAsia="宋体" w:cs="Times New Roman"/>
                <w:i w:val="0"/>
                <w:iCs w:val="0"/>
                <w:color w:val="000000"/>
                <w:sz w:val="20"/>
                <w:szCs w:val="20"/>
                <w:u w:val="none"/>
              </w:rPr>
            </w:pPr>
          </w:p>
        </w:tc>
      </w:tr>
      <w:tr w14:paraId="7AE69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644" w:type="dxa"/>
            <w:tcBorders>
              <w:top w:val="single" w:color="auto" w:sz="4" w:space="0"/>
              <w:left w:val="single" w:color="000000" w:sz="4" w:space="0"/>
              <w:bottom w:val="single" w:color="auto" w:sz="4" w:space="0"/>
              <w:right w:val="single" w:color="000000" w:sz="4" w:space="0"/>
            </w:tcBorders>
            <w:noWrap w:val="0"/>
            <w:vAlign w:val="center"/>
          </w:tcPr>
          <w:p w14:paraId="106DADF4">
            <w:pPr>
              <w:keepNext w:val="0"/>
              <w:keepLines w:val="0"/>
              <w:widowControl/>
              <w:suppressLineNumbers w:val="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4</w:t>
            </w:r>
          </w:p>
        </w:tc>
        <w:tc>
          <w:tcPr>
            <w:tcW w:w="2382" w:type="dxa"/>
            <w:vMerge w:val="continue"/>
            <w:tcBorders>
              <w:left w:val="single" w:color="000000" w:sz="4" w:space="0"/>
              <w:bottom w:val="single" w:color="auto" w:sz="4" w:space="0"/>
              <w:right w:val="single" w:color="000000" w:sz="4" w:space="0"/>
            </w:tcBorders>
            <w:noWrap w:val="0"/>
            <w:vAlign w:val="center"/>
          </w:tcPr>
          <w:p w14:paraId="630A1318">
            <w:pPr>
              <w:jc w:val="left"/>
              <w:rPr>
                <w:rFonts w:hint="default" w:ascii="Times New Roman" w:hAnsi="Times New Roman" w:eastAsia="方正书宋_GBK" w:cs="方正书宋_GBK"/>
                <w:i w:val="0"/>
                <w:iCs w:val="0"/>
                <w:color w:val="000000"/>
                <w:sz w:val="20"/>
                <w:szCs w:val="20"/>
                <w:u w:val="none"/>
              </w:rPr>
            </w:pPr>
          </w:p>
        </w:tc>
        <w:tc>
          <w:tcPr>
            <w:tcW w:w="1974" w:type="dxa"/>
            <w:tcBorders>
              <w:top w:val="single" w:color="000000" w:sz="4" w:space="0"/>
              <w:left w:val="single" w:color="000000" w:sz="4" w:space="0"/>
              <w:bottom w:val="single" w:color="auto" w:sz="4" w:space="0"/>
              <w:right w:val="single" w:color="000000" w:sz="4" w:space="0"/>
            </w:tcBorders>
            <w:noWrap w:val="0"/>
            <w:vAlign w:val="center"/>
          </w:tcPr>
          <w:p w14:paraId="24FF5D38">
            <w:pPr>
              <w:jc w:val="left"/>
              <w:rPr>
                <w:rFonts w:hint="default" w:ascii="Times New Roman" w:hAnsi="Times New Roman" w:eastAsia="宋体" w:cs="Times New Roman"/>
                <w:i w:val="0"/>
                <w:iCs w:val="0"/>
                <w:color w:val="000000"/>
                <w:sz w:val="20"/>
                <w:szCs w:val="20"/>
                <w:u w:val="none"/>
              </w:rPr>
            </w:pPr>
          </w:p>
        </w:tc>
        <w:tc>
          <w:tcPr>
            <w:tcW w:w="4200" w:type="dxa"/>
            <w:tcBorders>
              <w:top w:val="single" w:color="000000" w:sz="4" w:space="0"/>
              <w:left w:val="single" w:color="000000" w:sz="4" w:space="0"/>
              <w:bottom w:val="single" w:color="auto" w:sz="4" w:space="0"/>
              <w:right w:val="single" w:color="000000" w:sz="4" w:space="0"/>
            </w:tcBorders>
            <w:noWrap w:val="0"/>
            <w:vAlign w:val="center"/>
          </w:tcPr>
          <w:p w14:paraId="29B6E52B">
            <w:pPr>
              <w:jc w:val="left"/>
              <w:rPr>
                <w:rFonts w:hint="eastAsia" w:ascii="Times New Roman" w:hAnsi="Times New Roman" w:eastAsia="宋体" w:cs="Times New Roman"/>
                <w:i w:val="0"/>
                <w:iCs w:val="0"/>
                <w:color w:val="000000"/>
                <w:sz w:val="24"/>
                <w:szCs w:val="24"/>
                <w:u w:val="none"/>
                <w:lang w:val="en-US" w:eastAsia="zh-CN"/>
              </w:rPr>
            </w:pPr>
            <w:r>
              <w:rPr>
                <w:rFonts w:hint="default" w:ascii="Times New Roman" w:hAnsi="Times New Roman" w:eastAsia="宋体" w:cs="Times New Roman"/>
                <w:i w:val="0"/>
                <w:iCs w:val="0"/>
                <w:color w:val="000000"/>
                <w:sz w:val="24"/>
                <w:szCs w:val="24"/>
                <w:u w:val="none"/>
                <w:lang w:val="en-US" w:eastAsia="zh-CN"/>
              </w:rPr>
              <w:sym w:font="Wingdings 2" w:char="00A3"/>
            </w:r>
            <w:r>
              <w:rPr>
                <w:rFonts w:hint="eastAsia" w:ascii="Times New Roman" w:hAnsi="Times New Roman" w:eastAsia="宋体" w:cs="Times New Roman"/>
                <w:i w:val="0"/>
                <w:iCs w:val="0"/>
                <w:color w:val="000000"/>
                <w:sz w:val="24"/>
                <w:szCs w:val="24"/>
                <w:u w:val="none"/>
                <w:lang w:val="en-US" w:eastAsia="zh-CN"/>
              </w:rPr>
              <w:t>是，接入日期：    年 月 日</w:t>
            </w:r>
          </w:p>
          <w:p w14:paraId="0F29200E">
            <w:pPr>
              <w:jc w:val="left"/>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4"/>
                <w:szCs w:val="24"/>
                <w:u w:val="none"/>
                <w:lang w:val="en-US" w:eastAsia="zh-CN"/>
              </w:rPr>
              <w:sym w:font="Wingdings 2" w:char="00A3"/>
            </w:r>
            <w:r>
              <w:rPr>
                <w:rFonts w:hint="eastAsia" w:ascii="Times New Roman" w:hAnsi="Times New Roman" w:eastAsia="宋体" w:cs="Times New Roman"/>
                <w:i w:val="0"/>
                <w:iCs w:val="0"/>
                <w:color w:val="000000"/>
                <w:sz w:val="24"/>
                <w:szCs w:val="24"/>
                <w:u w:val="none"/>
                <w:lang w:val="en-US" w:eastAsia="zh-CN"/>
              </w:rPr>
              <w:t>否，预计接入日期：    年 月 日</w:t>
            </w:r>
          </w:p>
        </w:tc>
        <w:tc>
          <w:tcPr>
            <w:tcW w:w="3640" w:type="dxa"/>
            <w:tcBorders>
              <w:top w:val="single" w:color="000000" w:sz="4" w:space="0"/>
              <w:left w:val="single" w:color="000000" w:sz="4" w:space="0"/>
              <w:bottom w:val="single" w:color="auto" w:sz="4" w:space="0"/>
              <w:right w:val="single" w:color="000000" w:sz="4" w:space="0"/>
            </w:tcBorders>
            <w:noWrap w:val="0"/>
            <w:vAlign w:val="center"/>
          </w:tcPr>
          <w:p w14:paraId="11F77F0B">
            <w:pPr>
              <w:jc w:val="left"/>
              <w:rPr>
                <w:rFonts w:hint="eastAsia"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直流桩：  个、预计   千瓦时</w:t>
            </w:r>
          </w:p>
          <w:p w14:paraId="12FAE8AE">
            <w:pPr>
              <w:jc w:val="left"/>
              <w:rPr>
                <w:rFonts w:hint="default" w:ascii="Times New Roman" w:hAnsi="Times New Roman" w:eastAsia="宋体" w:cs="Times New Roman"/>
                <w:i w:val="0"/>
                <w:iCs w:val="0"/>
                <w:color w:val="000000"/>
                <w:sz w:val="20"/>
                <w:szCs w:val="20"/>
                <w:u w:val="none"/>
              </w:rPr>
            </w:pPr>
            <w:r>
              <w:rPr>
                <w:rFonts w:hint="eastAsia" w:ascii="Times New Roman" w:hAnsi="Times New Roman" w:eastAsia="宋体" w:cs="Times New Roman"/>
                <w:i w:val="0"/>
                <w:iCs w:val="0"/>
                <w:color w:val="000000"/>
                <w:sz w:val="24"/>
                <w:szCs w:val="24"/>
                <w:u w:val="none"/>
                <w:lang w:val="en-US" w:eastAsia="zh-CN"/>
              </w:rPr>
              <w:t>交流桩：  个、预计   千瓦时</w:t>
            </w:r>
          </w:p>
        </w:tc>
        <w:tc>
          <w:tcPr>
            <w:tcW w:w="1940" w:type="dxa"/>
            <w:tcBorders>
              <w:top w:val="single" w:color="000000" w:sz="4" w:space="0"/>
              <w:left w:val="single" w:color="000000" w:sz="4" w:space="0"/>
              <w:bottom w:val="single" w:color="auto" w:sz="4" w:space="0"/>
              <w:right w:val="single" w:color="000000" w:sz="4" w:space="0"/>
            </w:tcBorders>
            <w:noWrap w:val="0"/>
            <w:vAlign w:val="center"/>
          </w:tcPr>
          <w:p w14:paraId="1D94AD3C">
            <w:pPr>
              <w:jc w:val="right"/>
              <w:rPr>
                <w:rFonts w:hint="default" w:ascii="Times New Roman" w:hAnsi="Times New Roman" w:eastAsia="宋体" w:cs="Times New Roman"/>
                <w:i w:val="0"/>
                <w:iCs w:val="0"/>
                <w:color w:val="000000"/>
                <w:sz w:val="20"/>
                <w:szCs w:val="20"/>
                <w:u w:val="none"/>
              </w:rPr>
            </w:pPr>
          </w:p>
        </w:tc>
      </w:tr>
      <w:tr w14:paraId="3C58F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644" w:type="dxa"/>
            <w:tcBorders>
              <w:top w:val="single" w:color="auto" w:sz="4" w:space="0"/>
              <w:left w:val="single" w:color="000000" w:sz="4" w:space="0"/>
              <w:bottom w:val="single" w:color="auto" w:sz="4" w:space="0"/>
              <w:right w:val="single" w:color="000000" w:sz="4" w:space="0"/>
            </w:tcBorders>
            <w:noWrap w:val="0"/>
            <w:vAlign w:val="center"/>
          </w:tcPr>
          <w:p w14:paraId="4B78118E">
            <w:pPr>
              <w:keepNext w:val="0"/>
              <w:keepLines w:val="0"/>
              <w:widowControl/>
              <w:suppressLineNumbers w:val="0"/>
              <w:jc w:val="center"/>
              <w:textAlignment w:val="center"/>
              <w:rPr>
                <w:rFonts w:hint="default" w:ascii="Times New Roman" w:hAnsi="Times New Roman" w:eastAsia="宋体" w:cs="宋体"/>
                <w:i w:val="0"/>
                <w:iCs w:val="0"/>
                <w:color w:val="000000"/>
                <w:kern w:val="0"/>
                <w:sz w:val="20"/>
                <w:szCs w:val="20"/>
                <w:u w:val="none"/>
                <w:lang w:val="en-US" w:eastAsia="zh-CN" w:bidi="ar"/>
              </w:rPr>
            </w:pPr>
            <w:r>
              <w:rPr>
                <w:rFonts w:hint="eastAsia" w:ascii="Times New Roman" w:hAnsi="Times New Roman" w:eastAsia="宋体" w:cs="宋体"/>
                <w:i w:val="0"/>
                <w:iCs w:val="0"/>
                <w:color w:val="000000"/>
                <w:kern w:val="0"/>
                <w:sz w:val="20"/>
                <w:szCs w:val="20"/>
                <w:u w:val="none"/>
                <w:lang w:val="en-US" w:eastAsia="zh-CN" w:bidi="ar"/>
              </w:rPr>
              <w:t>5</w:t>
            </w:r>
          </w:p>
        </w:tc>
        <w:tc>
          <w:tcPr>
            <w:tcW w:w="2382" w:type="dxa"/>
            <w:tcBorders>
              <w:top w:val="single" w:color="auto" w:sz="4" w:space="0"/>
              <w:left w:val="single" w:color="000000" w:sz="4" w:space="0"/>
              <w:bottom w:val="single" w:color="auto" w:sz="4" w:space="0"/>
              <w:right w:val="single" w:color="000000" w:sz="4" w:space="0"/>
            </w:tcBorders>
            <w:noWrap w:val="0"/>
            <w:vAlign w:val="center"/>
          </w:tcPr>
          <w:p w14:paraId="5A4419B9">
            <w:pPr>
              <w:jc w:val="left"/>
              <w:rPr>
                <w:rFonts w:hint="default" w:ascii="Times New Roman" w:hAnsi="Times New Roman" w:eastAsia="方正书宋_GBK" w:cs="方正书宋_GBK"/>
                <w:i w:val="0"/>
                <w:iCs w:val="0"/>
                <w:color w:val="000000"/>
                <w:sz w:val="20"/>
                <w:szCs w:val="20"/>
                <w:u w:val="none"/>
              </w:rPr>
            </w:pPr>
            <w:r>
              <w:rPr>
                <w:rFonts w:hint="default" w:ascii="Times New Roman" w:hAnsi="Times New Roman" w:eastAsia="仿宋_GB2312" w:cs="仿宋_GB2312"/>
                <w:i w:val="0"/>
                <w:iCs w:val="0"/>
                <w:caps w:val="0"/>
                <w:color w:val="auto"/>
                <w:spacing w:val="0"/>
                <w:sz w:val="24"/>
                <w:szCs w:val="24"/>
                <w:shd w:val="clear" w:color="auto" w:fill="FFFFFF"/>
                <w:vertAlign w:val="baseline"/>
                <w:lang w:val="en-US" w:eastAsia="zh-CN"/>
              </w:rPr>
              <w:t>车联网新型基础设施建设奖补项目</w:t>
            </w:r>
          </w:p>
        </w:tc>
        <w:tc>
          <w:tcPr>
            <w:tcW w:w="1974" w:type="dxa"/>
            <w:tcBorders>
              <w:top w:val="single" w:color="auto" w:sz="4" w:space="0"/>
              <w:left w:val="single" w:color="000000" w:sz="4" w:space="0"/>
              <w:bottom w:val="single" w:color="auto" w:sz="4" w:space="0"/>
              <w:right w:val="single" w:color="000000" w:sz="4" w:space="0"/>
            </w:tcBorders>
            <w:noWrap w:val="0"/>
            <w:vAlign w:val="center"/>
          </w:tcPr>
          <w:p w14:paraId="5DCF0F7F">
            <w:pPr>
              <w:jc w:val="left"/>
              <w:rPr>
                <w:rFonts w:hint="default" w:ascii="Times New Roman" w:hAnsi="Times New Roman" w:eastAsia="宋体" w:cs="Times New Roman"/>
                <w:i w:val="0"/>
                <w:iCs w:val="0"/>
                <w:color w:val="000000"/>
                <w:sz w:val="20"/>
                <w:szCs w:val="20"/>
                <w:u w:val="none"/>
              </w:rPr>
            </w:pPr>
          </w:p>
        </w:tc>
        <w:tc>
          <w:tcPr>
            <w:tcW w:w="4200" w:type="dxa"/>
            <w:tcBorders>
              <w:top w:val="single" w:color="auto" w:sz="4" w:space="0"/>
              <w:left w:val="single" w:color="000000" w:sz="4" w:space="0"/>
              <w:bottom w:val="single" w:color="auto" w:sz="4" w:space="0"/>
              <w:right w:val="single" w:color="000000" w:sz="4" w:space="0"/>
            </w:tcBorders>
            <w:noWrap w:val="0"/>
            <w:vAlign w:val="center"/>
          </w:tcPr>
          <w:p w14:paraId="656625DE">
            <w:pPr>
              <w:jc w:val="left"/>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4"/>
                <w:szCs w:val="24"/>
                <w:u w:val="none"/>
                <w:lang w:val="en-US" w:eastAsia="zh-CN"/>
              </w:rPr>
              <w:t>纳入市智能网联汽车公开道路测试路段（  年，第  批）</w:t>
            </w:r>
          </w:p>
        </w:tc>
        <w:tc>
          <w:tcPr>
            <w:tcW w:w="3640" w:type="dxa"/>
            <w:tcBorders>
              <w:top w:val="single" w:color="auto" w:sz="4" w:space="0"/>
              <w:left w:val="single" w:color="000000" w:sz="4" w:space="0"/>
              <w:bottom w:val="single" w:color="auto" w:sz="4" w:space="0"/>
              <w:right w:val="single" w:color="000000" w:sz="4" w:space="0"/>
            </w:tcBorders>
            <w:noWrap w:val="0"/>
            <w:vAlign w:val="center"/>
          </w:tcPr>
          <w:p w14:paraId="423E61C4">
            <w:pPr>
              <w:jc w:val="left"/>
              <w:rPr>
                <w:rFonts w:hint="default"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4"/>
                <w:szCs w:val="24"/>
                <w:u w:val="none"/>
                <w:lang w:val="en-US" w:eastAsia="zh-CN"/>
              </w:rPr>
              <w:t>路侧RSU设备:   个、车载OBU设备：  个等量化数据指标内容</w:t>
            </w:r>
          </w:p>
        </w:tc>
        <w:tc>
          <w:tcPr>
            <w:tcW w:w="1940" w:type="dxa"/>
            <w:tcBorders>
              <w:top w:val="single" w:color="auto" w:sz="4" w:space="0"/>
              <w:left w:val="single" w:color="000000" w:sz="4" w:space="0"/>
              <w:bottom w:val="single" w:color="auto" w:sz="4" w:space="0"/>
              <w:right w:val="single" w:color="000000" w:sz="4" w:space="0"/>
            </w:tcBorders>
            <w:noWrap w:val="0"/>
            <w:vAlign w:val="center"/>
          </w:tcPr>
          <w:p w14:paraId="6B1521F8">
            <w:pPr>
              <w:jc w:val="right"/>
              <w:rPr>
                <w:rFonts w:hint="default" w:ascii="Times New Roman" w:hAnsi="Times New Roman" w:eastAsia="宋体" w:cs="Times New Roman"/>
                <w:i w:val="0"/>
                <w:iCs w:val="0"/>
                <w:color w:val="000000"/>
                <w:sz w:val="20"/>
                <w:szCs w:val="20"/>
                <w:u w:val="none"/>
              </w:rPr>
            </w:pPr>
          </w:p>
        </w:tc>
      </w:tr>
    </w:tbl>
    <w:p w14:paraId="5346DF45">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color="auto" w:fill="FFFFFF"/>
          <w:lang w:val="en-US" w:eastAsia="zh-CN"/>
        </w:rPr>
      </w:pPr>
      <w:r>
        <w:rPr>
          <w:rFonts w:hint="eastAsia" w:ascii="方正小标宋简体" w:hAnsi="方正小标宋简体" w:eastAsia="方正小标宋简体" w:cs="方正小标宋简体"/>
          <w:i w:val="0"/>
          <w:iCs w:val="0"/>
          <w:caps w:val="0"/>
          <w:color w:val="auto"/>
          <w:spacing w:val="0"/>
          <w:sz w:val="44"/>
          <w:szCs w:val="44"/>
          <w:shd w:val="clear" w:color="auto" w:fill="FFFFFF"/>
          <w:lang w:val="en-US" w:eastAsia="zh-CN"/>
        </w:rPr>
        <w:t>项目征集汇总表</w:t>
      </w:r>
    </w:p>
    <w:p w14:paraId="1A220216">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left"/>
        <w:textAlignment w:val="auto"/>
        <w:rPr>
          <w:rFonts w:hint="default" w:ascii="黑体" w:hAnsi="黑体" w:eastAsia="黑体" w:cs="黑体"/>
          <w:i w:val="0"/>
          <w:iCs w:val="0"/>
          <w:caps w:val="0"/>
          <w:color w:val="auto"/>
          <w:spacing w:val="0"/>
          <w:sz w:val="32"/>
          <w:szCs w:val="32"/>
          <w:shd w:val="clear" w:color="auto" w:fill="FFFFFF"/>
          <w:lang w:val="en-US" w:eastAsia="zh-CN"/>
        </w:rPr>
      </w:pPr>
      <w:r>
        <w:rPr>
          <w:rFonts w:hint="eastAsia" w:ascii="黑体" w:hAnsi="黑体" w:eastAsia="黑体" w:cs="黑体"/>
          <w:i w:val="0"/>
          <w:iCs w:val="0"/>
          <w:caps w:val="0"/>
          <w:color w:val="auto"/>
          <w:spacing w:val="0"/>
          <w:sz w:val="32"/>
          <w:szCs w:val="32"/>
          <w:shd w:val="clear" w:color="auto" w:fill="FFFFFF"/>
          <w:lang w:val="en-US" w:eastAsia="zh-CN"/>
        </w:rPr>
        <w:t>填报单位：（盖章）</w:t>
      </w:r>
    </w:p>
    <w:p w14:paraId="45D7D63B">
      <w:pPr>
        <w:pStyle w:val="2"/>
        <w:keepNext w:val="0"/>
        <w:keepLines w:val="0"/>
        <w:pageBreakBefore w:val="0"/>
        <w:widowControl w:val="0"/>
        <w:kinsoku/>
        <w:wordWrap/>
        <w:overflowPunct/>
        <w:topLinePunct w:val="0"/>
        <w:autoSpaceDE w:val="0"/>
        <w:autoSpaceDN w:val="0"/>
        <w:bidi w:val="0"/>
        <w:adjustRightInd w:val="0"/>
        <w:snapToGrid/>
        <w:spacing w:line="20" w:lineRule="exact"/>
        <w:textAlignment w:val="auto"/>
        <w:rPr>
          <w:rFonts w:hint="eastAsia"/>
          <w:lang w:val="en-US" w:eastAsia="zh-CN"/>
        </w:rPr>
      </w:pPr>
    </w:p>
    <w:sectPr>
      <w:pgSz w:w="16838" w:h="11906" w:orient="landscape"/>
      <w:pgMar w:top="1474" w:right="2098" w:bottom="1474" w:left="1984" w:header="851" w:footer="992" w:gutter="0"/>
      <w:pgNumType w:fmt="decimal"/>
      <w:cols w:space="72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DejaVu Sans">
    <w:altName w:val="Segoe Print"/>
    <w:panose1 w:val="020B0603030004020204"/>
    <w:charset w:val="00"/>
    <w:family w:val="roman"/>
    <w:pitch w:val="default"/>
    <w:sig w:usb0="00000000" w:usb1="00000000" w:usb2="0A246029" w:usb3="0400200C" w:csb0="600001FF" w:csb1="DFFF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40001" w:csb1="00000000"/>
  </w:font>
  <w:font w:name="方正黑体_GBK">
    <w:altName w:val="微软雅黑"/>
    <w:panose1 w:val="02000000000000000000"/>
    <w:charset w:val="86"/>
    <w:family w:val="auto"/>
    <w:pitch w:val="default"/>
    <w:sig w:usb0="00000000" w:usb1="00000000" w:usb2="00082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F7594">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91C304">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B91C304">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kZDI2OTQ4ZTNiODBjZjI4OWFhNGY4YWE3YjNhYjQifQ=="/>
    <w:docVar w:name="KSO_WPS_MARK_KEY" w:val="3329fa3f-7112-461e-be67-9487dea1d986"/>
  </w:docVars>
  <w:rsids>
    <w:rsidRoot w:val="372C250B"/>
    <w:rsid w:val="02D34C8B"/>
    <w:rsid w:val="03E40BDF"/>
    <w:rsid w:val="053D5E48"/>
    <w:rsid w:val="07226806"/>
    <w:rsid w:val="076F13FF"/>
    <w:rsid w:val="097732AC"/>
    <w:rsid w:val="0A7D5C9B"/>
    <w:rsid w:val="0B1C7200"/>
    <w:rsid w:val="0BAE0408"/>
    <w:rsid w:val="0BEE4DC1"/>
    <w:rsid w:val="0E2350DD"/>
    <w:rsid w:val="0FE70C3A"/>
    <w:rsid w:val="10681FB6"/>
    <w:rsid w:val="10E943BC"/>
    <w:rsid w:val="10F55CB5"/>
    <w:rsid w:val="129C0FBA"/>
    <w:rsid w:val="16150C69"/>
    <w:rsid w:val="17D874E8"/>
    <w:rsid w:val="18EA3FB7"/>
    <w:rsid w:val="192D0BBE"/>
    <w:rsid w:val="19EC6CCB"/>
    <w:rsid w:val="1A966EFC"/>
    <w:rsid w:val="1CFC7C82"/>
    <w:rsid w:val="1D3249F5"/>
    <w:rsid w:val="1EBC6080"/>
    <w:rsid w:val="1F120F82"/>
    <w:rsid w:val="20B43394"/>
    <w:rsid w:val="23241284"/>
    <w:rsid w:val="240A1D79"/>
    <w:rsid w:val="24EC4023"/>
    <w:rsid w:val="27044E2E"/>
    <w:rsid w:val="293C09E9"/>
    <w:rsid w:val="2940523A"/>
    <w:rsid w:val="297703E6"/>
    <w:rsid w:val="2A0354C9"/>
    <w:rsid w:val="2A9C2048"/>
    <w:rsid w:val="2B201A12"/>
    <w:rsid w:val="2DA134D1"/>
    <w:rsid w:val="307A6987"/>
    <w:rsid w:val="318B6972"/>
    <w:rsid w:val="31B21CF7"/>
    <w:rsid w:val="32287F91"/>
    <w:rsid w:val="32781973"/>
    <w:rsid w:val="335F55D5"/>
    <w:rsid w:val="35C2496A"/>
    <w:rsid w:val="372C250B"/>
    <w:rsid w:val="3731735A"/>
    <w:rsid w:val="38CF2EE1"/>
    <w:rsid w:val="39633218"/>
    <w:rsid w:val="39AE1450"/>
    <w:rsid w:val="39B91F9E"/>
    <w:rsid w:val="3C4E4E82"/>
    <w:rsid w:val="3ECE409C"/>
    <w:rsid w:val="42086B13"/>
    <w:rsid w:val="4349650B"/>
    <w:rsid w:val="43F50C82"/>
    <w:rsid w:val="44321F75"/>
    <w:rsid w:val="44EB79FC"/>
    <w:rsid w:val="460D7E3D"/>
    <w:rsid w:val="470E2E4B"/>
    <w:rsid w:val="47946129"/>
    <w:rsid w:val="484F663C"/>
    <w:rsid w:val="4948541D"/>
    <w:rsid w:val="4B093D28"/>
    <w:rsid w:val="4C115F9A"/>
    <w:rsid w:val="4D844304"/>
    <w:rsid w:val="4DAB5F7A"/>
    <w:rsid w:val="4E571336"/>
    <w:rsid w:val="4F3E0BFA"/>
    <w:rsid w:val="4F4641AC"/>
    <w:rsid w:val="508126D0"/>
    <w:rsid w:val="51285406"/>
    <w:rsid w:val="51D92F24"/>
    <w:rsid w:val="520F24BE"/>
    <w:rsid w:val="5270461F"/>
    <w:rsid w:val="534E0C1A"/>
    <w:rsid w:val="5365039E"/>
    <w:rsid w:val="53EC2287"/>
    <w:rsid w:val="55537877"/>
    <w:rsid w:val="57E4741F"/>
    <w:rsid w:val="59405298"/>
    <w:rsid w:val="5B1D5C48"/>
    <w:rsid w:val="5BBB4CA5"/>
    <w:rsid w:val="5C961BA3"/>
    <w:rsid w:val="5D7B50FD"/>
    <w:rsid w:val="5E7E3676"/>
    <w:rsid w:val="60EC41DC"/>
    <w:rsid w:val="61136FAB"/>
    <w:rsid w:val="61AA5335"/>
    <w:rsid w:val="61F61177"/>
    <w:rsid w:val="641674BF"/>
    <w:rsid w:val="655A2308"/>
    <w:rsid w:val="65714660"/>
    <w:rsid w:val="66E42D65"/>
    <w:rsid w:val="67BA4B6E"/>
    <w:rsid w:val="690D65F8"/>
    <w:rsid w:val="6B8E2D0B"/>
    <w:rsid w:val="6C1A5414"/>
    <w:rsid w:val="6C7A6DEC"/>
    <w:rsid w:val="6E2E1366"/>
    <w:rsid w:val="6F7246F2"/>
    <w:rsid w:val="708446DD"/>
    <w:rsid w:val="724C46A4"/>
    <w:rsid w:val="72A74A00"/>
    <w:rsid w:val="7358593F"/>
    <w:rsid w:val="73A647AE"/>
    <w:rsid w:val="73D22D1E"/>
    <w:rsid w:val="7597599D"/>
    <w:rsid w:val="76257DC8"/>
    <w:rsid w:val="766363D5"/>
    <w:rsid w:val="766D40C1"/>
    <w:rsid w:val="77387FCF"/>
    <w:rsid w:val="791A3E30"/>
    <w:rsid w:val="793F3897"/>
    <w:rsid w:val="7AC50DC7"/>
    <w:rsid w:val="7B5418E3"/>
    <w:rsid w:val="7B655323"/>
    <w:rsid w:val="7E6B47E6"/>
    <w:rsid w:val="7F637ADA"/>
    <w:rsid w:val="7F8D3343"/>
    <w:rsid w:val="7FA376C1"/>
    <w:rsid w:val="7FB26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Body Text"/>
    <w:next w:val="4"/>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Title"/>
    <w:next w:val="1"/>
    <w:qFormat/>
    <w:uiPriority w:val="0"/>
    <w:pPr>
      <w:widowControl w:val="0"/>
      <w:spacing w:before="240" w:beforeLines="0" w:beforeAutospacing="0" w:after="60" w:afterLines="0" w:afterAutospacing="0"/>
      <w:jc w:val="center"/>
      <w:outlineLvl w:val="0"/>
    </w:pPr>
    <w:rPr>
      <w:rFonts w:ascii="DejaVu Sans" w:hAnsi="DejaVu Sans" w:eastAsia="宋体" w:cs="Times New Roman"/>
      <w:b/>
      <w:kern w:val="2"/>
      <w:sz w:val="44"/>
      <w:szCs w:val="24"/>
      <w:lang w:val="en-US" w:eastAsia="zh-CN" w:bidi="ar-SA"/>
    </w:rPr>
  </w:style>
  <w:style w:type="paragraph" w:styleId="5">
    <w:name w:val="Body Text Indent"/>
    <w:next w:val="6"/>
    <w:qFormat/>
    <w:uiPriority w:val="0"/>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6">
    <w:name w:val="envelope return"/>
    <w:qFormat/>
    <w:uiPriority w:val="99"/>
    <w:pPr>
      <w:widowControl w:val="0"/>
      <w:snapToGrid w:val="0"/>
      <w:jc w:val="both"/>
    </w:pPr>
    <w:rPr>
      <w:rFonts w:ascii="Arial" w:hAnsi="Arial" w:cs="Arial" w:eastAsiaTheme="minorEastAsia"/>
      <w:kern w:val="2"/>
      <w:sz w:val="21"/>
      <w:szCs w:val="24"/>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note text"/>
    <w:next w:val="3"/>
    <w:qFormat/>
    <w:uiPriority w:val="0"/>
    <w:pPr>
      <w:widowControl w:val="0"/>
      <w:snapToGrid w:val="0"/>
      <w:jc w:val="left"/>
    </w:pPr>
    <w:rPr>
      <w:rFonts w:ascii="Times New Roman" w:hAnsi="Times New Roman" w:eastAsia="宋体" w:cs="Times New Roman"/>
      <w:kern w:val="2"/>
      <w:sz w:val="18"/>
      <w:szCs w:val="18"/>
      <w:lang w:val="en-US" w:eastAsia="zh-CN" w:bidi="ar-SA"/>
    </w:rPr>
  </w:style>
  <w:style w:type="paragraph" w:styleId="10">
    <w:name w:val="Body Text First Indent 2"/>
    <w:qFormat/>
    <w:uiPriority w:val="0"/>
    <w:pPr>
      <w:widowControl w:val="0"/>
      <w:spacing w:after="0"/>
      <w:ind w:left="420" w:leftChars="200" w:firstLine="420" w:firstLineChars="200"/>
      <w:jc w:val="both"/>
    </w:pPr>
    <w:rPr>
      <w:rFonts w:ascii="Calibri" w:hAnsi="Calibri" w:eastAsia="宋体" w:cs="Times New Roman"/>
      <w:kern w:val="2"/>
      <w:sz w:val="21"/>
      <w:szCs w:val="24"/>
      <w:lang w:val="en-US" w:eastAsia="zh-CN" w:bidi="ar-SA"/>
    </w:rPr>
  </w:style>
  <w:style w:type="table" w:styleId="12">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paragraph" w:customStyle="1" w:styleId="15">
    <w:name w:val="Heading2"/>
    <w:basedOn w:val="1"/>
    <w:next w:val="1"/>
    <w:qFormat/>
    <w:uiPriority w:val="0"/>
    <w:pPr>
      <w:keepNext/>
      <w:keepLines/>
      <w:spacing w:before="260" w:after="260" w:line="416" w:lineRule="auto"/>
      <w:jc w:val="both"/>
      <w:textAlignment w:val="baseline"/>
    </w:pPr>
    <w:rPr>
      <w:rFonts w:ascii="Cambria" w:hAnsi="Cambria" w:cs="Cambria"/>
      <w:b/>
      <w:bCs/>
      <w:kern w:val="2"/>
      <w:sz w:val="32"/>
      <w:szCs w:val="32"/>
      <w:lang w:val="en-US" w:eastAsia="zh-CN" w:bidi="ar-SA"/>
    </w:rPr>
  </w:style>
  <w:style w:type="paragraph" w:customStyle="1" w:styleId="16">
    <w:name w:val="样式1"/>
    <w:basedOn w:val="1"/>
    <w:qFormat/>
    <w:uiPriority w:val="0"/>
    <w:pPr>
      <w:spacing w:line="600" w:lineRule="exact"/>
      <w:ind w:firstLine="412" w:firstLineChars="200"/>
    </w:pPr>
    <w:rPr>
      <w:rFonts w:eastAsia="仿宋_GB2312" w:cs="仿宋_GB2312" w:asciiTheme="minorAscii" w:hAnsiTheme="minorAscii"/>
      <w:sz w:val="32"/>
      <w:szCs w:val="32"/>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_Style 2"/>
    <w:qFormat/>
    <w:uiPriority w:val="0"/>
    <w:pPr>
      <w:widowControl w:val="0"/>
      <w:spacing w:line="351" w:lineRule="atLeast"/>
      <w:ind w:firstLine="623"/>
      <w:jc w:val="both"/>
      <w:textAlignment w:val="baseline"/>
    </w:pPr>
    <w:rPr>
      <w:rFonts w:eastAsia="仿宋_GB2312" w:asciiTheme="minorHAnsi" w:hAnsiTheme="minorHAnsi" w:cstheme="minorBidi"/>
      <w:color w:val="000000"/>
      <w:kern w:val="2"/>
      <w:sz w:val="31"/>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2054</Words>
  <Characters>2149</Characters>
  <Lines>0</Lines>
  <Paragraphs>0</Paragraphs>
  <TotalTime>2</TotalTime>
  <ScaleCrop>false</ScaleCrop>
  <LinksUpToDate>false</LinksUpToDate>
  <CharactersWithSpaces>2418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2021-07-05T01:56:00Z</dcterms:created>
  <dc:creator>朱文孝</dc:creator>
  <cp:lastModifiedBy>芜湖经信</cp:lastModifiedBy>
  <cp:lastPrinted>2024-07-11T03:45:00Z</cp:lastPrinted>
  <dcterms:modified xsi:type="dcterms:W3CDTF">2024-07-11T07:29:42Z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E7CE046626784D4F8EB52F6185BADBA2</vt:lpwstr>
  </property>
</Properties>
</file>