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snapToGrid w:val="0"/>
        <w:spacing w:beforeLines="0" w:afterLine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val="en-US" w:eastAsia="zh-CN"/>
        </w:rPr>
        <w:t>合肥市首台套重大技术装备首批次新材料首版次软件研制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val="en-US" w:eastAsia="zh-CN"/>
        </w:rPr>
        <w:t>需求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val="en-US" w:eastAsia="zh-CN"/>
        </w:rPr>
        <w:t>申报表</w:t>
      </w:r>
    </w:p>
    <w:bookmarkEnd w:id="0"/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302"/>
        <w:gridCol w:w="813"/>
        <w:gridCol w:w="769"/>
        <w:gridCol w:w="601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申报类型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研制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需求     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单位属地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及型号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产品类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首台套重大技术装备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首批次新材料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首版次软件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预计达到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技术水平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国际先进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国内领先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国内先进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省内领先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767171" w:themeColor="background2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/>
                <w:color w:val="767171" w:themeColor="background2" w:themeShade="80"/>
                <w:sz w:val="24"/>
                <w:szCs w:val="24"/>
                <w:lang w:val="en-US" w:eastAsia="zh-CN"/>
              </w:rPr>
              <w:t>在通知的申报范围中选填</w:t>
            </w:r>
            <w:r>
              <w:rPr>
                <w:rFonts w:hint="eastAsia" w:eastAsia="仿宋"/>
                <w:color w:val="767171" w:themeColor="background2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需求背景和研制意义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具体需求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包括产品功能、主要技术指标等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研制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产品应用场景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研制产品解决问题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潜在市场规模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同类产品研发和市场情况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进口替代或填补空白情况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Dk4MmRiYjAxNWIzMjk0MDdhMjYwNjMwYWZlN2UifQ=="/>
  </w:docVars>
  <w:rsids>
    <w:rsidRoot w:val="27423FDC"/>
    <w:rsid w:val="1EA72655"/>
    <w:rsid w:val="27423FDC"/>
    <w:rsid w:val="2EDA27B3"/>
    <w:rsid w:val="4A2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2024-05-30T07:27:00Z</dcterms:created>
  <dc:creator>小朋友牌牌坐</dc:creator>
  <cp:lastModifiedBy>小朋友牌牌坐</cp:lastModifiedBy>
  <dcterms:modified xsi:type="dcterms:W3CDTF">2024-05-30T07:27:54Z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07A35BA6DD194E0184AD2FD8140AFF0D_11</vt:lpwstr>
  </property>
</Properties>
</file>